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12" w:rsidRPr="00250B12" w:rsidRDefault="00250B12" w:rsidP="00250B12">
      <w:pPr>
        <w:spacing w:before="100" w:beforeAutospacing="1" w:after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50B12">
        <w:rPr>
          <w:b/>
          <w:bCs/>
          <w:sz w:val="28"/>
          <w:szCs w:val="28"/>
        </w:rPr>
        <w:t>ΑΝΑΚΟΙΝΩΣΗ</w:t>
      </w:r>
    </w:p>
    <w:p w:rsidR="00250B12" w:rsidRDefault="00250B12" w:rsidP="00250B12">
      <w:pPr>
        <w:spacing w:before="100" w:beforeAutospacing="1" w:after="120"/>
      </w:pPr>
      <w:r>
        <w:rPr>
          <w:b/>
          <w:bCs/>
        </w:rPr>
        <w:t>Θέμα:</w:t>
      </w:r>
      <w:r>
        <w:t xml:space="preserve"> </w:t>
      </w:r>
      <w:r>
        <w:rPr>
          <w:b/>
          <w:bCs/>
          <w:u w:val="single"/>
        </w:rPr>
        <w:t>Δήλωση συμμετοχής στην εξ αποστάσεως εξέταση των μαθημάτων εαρινού εξαμήνου 2019-2020</w:t>
      </w:r>
    </w:p>
    <w:p w:rsidR="00250B12" w:rsidRDefault="00250B12" w:rsidP="00250B12">
      <w:pPr>
        <w:spacing w:before="100" w:beforeAutospacing="1" w:after="240"/>
      </w:pPr>
    </w:p>
    <w:p w:rsidR="00250B12" w:rsidRDefault="00250B12" w:rsidP="00250B12">
      <w:pPr>
        <w:spacing w:before="100" w:beforeAutospacing="1" w:after="120"/>
      </w:pPr>
      <w:r>
        <w:t>Αξιότιμες Κυρίες/Κύριοι,</w:t>
      </w:r>
    </w:p>
    <w:p w:rsidR="00250B12" w:rsidRDefault="00250B12" w:rsidP="00250B12">
      <w:pPr>
        <w:spacing w:before="100" w:beforeAutospacing="1" w:after="120"/>
      </w:pPr>
      <w:r>
        <w:t xml:space="preserve">Λαμβάνοντας υπόψη όσα ορίζονται στην </w:t>
      </w:r>
      <w:proofErr w:type="spellStart"/>
      <w:r>
        <w:t>υπ΄αριθμ</w:t>
      </w:r>
      <w:proofErr w:type="spellEnd"/>
      <w:r>
        <w:t xml:space="preserve">. 3η απόφαση της 173η /27.05.2020 συνεδρίασης της Συγκλήτου του Πανεπιστημίου Πελοποννήσου σας ενημερώνουμε ότι έχει αναρτηθεί η δήλωση  συμμετοχής στις εξετάσεις εαρινού εξαμήνου με τεχνολογίες εξ αποστάσεως εκπαίδευσης και αποδοχής της διαχείρισης προσωπικών δεδομένων στη διεύθυνση </w:t>
      </w:r>
      <w:hyperlink r:id="rId4" w:history="1">
        <w:r>
          <w:rPr>
            <w:rStyle w:val="-"/>
            <w:color w:val="0000FF"/>
          </w:rPr>
          <w:t>https://gdpr-form.uop.gr/</w:t>
        </w:r>
      </w:hyperlink>
      <w:r>
        <w:rPr>
          <w:color w:val="1F497D"/>
        </w:rPr>
        <w:t xml:space="preserve"> </w:t>
      </w:r>
      <w:r>
        <w:t xml:space="preserve">  </w:t>
      </w:r>
    </w:p>
    <w:p w:rsidR="00250B12" w:rsidRDefault="00250B12" w:rsidP="00250B12">
      <w:pPr>
        <w:spacing w:before="100" w:beforeAutospacing="1" w:after="240"/>
      </w:pPr>
      <w:r>
        <w:t xml:space="preserve">Η δήλωση συμμετοχής στις εξετάσεις είναι υποχρεωτική. Καταληκτική ημερομηνία υποβολής δηλώσεων μέχρι την </w:t>
      </w:r>
      <w:r>
        <w:rPr>
          <w:b/>
          <w:bCs/>
        </w:rPr>
        <w:t>Τετάρτη 17.6.2020</w:t>
      </w:r>
      <w:r>
        <w:t xml:space="preserve">. </w:t>
      </w:r>
    </w:p>
    <w:p w:rsidR="00250B12" w:rsidRDefault="00250B12" w:rsidP="00250B12">
      <w:pPr>
        <w:spacing w:before="100" w:beforeAutospacing="1" w:after="120"/>
      </w:pPr>
      <w:r>
        <w:t>Οδηγίες συμπλήρωσης της δήλωσης συμμετοχής στην εξ αποστάσεως εξέταση μπορείτε να αναζητήσετε στον παρακάτω σύνδεσμο</w:t>
      </w:r>
      <w:r>
        <w:rPr>
          <w:color w:val="1F497D"/>
        </w:rPr>
        <w:t>:</w:t>
      </w:r>
      <w:r>
        <w:t xml:space="preserve"> </w:t>
      </w:r>
    </w:p>
    <w:p w:rsidR="00250B12" w:rsidRDefault="00BE5E85" w:rsidP="00250B12">
      <w:pPr>
        <w:spacing w:before="100" w:beforeAutospacing="1" w:after="120"/>
      </w:pPr>
      <w:hyperlink r:id="rId5" w:history="1">
        <w:r w:rsidR="00250B12">
          <w:rPr>
            <w:rStyle w:val="-"/>
            <w:color w:val="0000FF"/>
          </w:rPr>
          <w:t>https://di.uop.gr/odigies-symplirosis-tis-dilosis-symmetoxis-stin-eks-apostaseos-eksetasi</w:t>
        </w:r>
      </w:hyperlink>
    </w:p>
    <w:p w:rsidR="00250B12" w:rsidRDefault="00250B12" w:rsidP="00250B12">
      <w:pPr>
        <w:spacing w:before="100" w:beforeAutospacing="1" w:after="100" w:afterAutospacing="1"/>
      </w:pPr>
      <w:r>
        <w:t xml:space="preserve">Παρακαλούνται οι γραμματείες να αναρτήσουν στις ιστοσελίδες των Τμημάτων τη σχετική ανακοίνωση, προκειμένου να ενημερωθούν οι ενδιαφερόμενοι .  </w:t>
      </w:r>
    </w:p>
    <w:p w:rsidR="00250B12" w:rsidRDefault="00250B12" w:rsidP="00250B12">
      <w:pPr>
        <w:spacing w:before="100" w:beforeAutospacing="1" w:after="100" w:afterAutospacing="1"/>
      </w:pPr>
      <w:r>
        <w:br/>
        <w:t xml:space="preserve">Περισσότερες οδηγίες για τη διαδικασία των εξετάσεων εαρινού εξαμήνου με τεχνολογίες εξ αποστάσεως εκπαίδευσης έχουν αναρτηθεί (και θα αναρτώνται) στη σελίδα </w:t>
      </w:r>
      <w:hyperlink r:id="rId6" w:history="1">
        <w:r>
          <w:rPr>
            <w:rStyle w:val="-"/>
            <w:color w:val="0000FF"/>
          </w:rPr>
          <w:t>https://di.uop.gr/diktyo-yp/eksetaseis-apo-apostasi</w:t>
        </w:r>
      </w:hyperlink>
      <w:r>
        <w:t>.</w:t>
      </w:r>
    </w:p>
    <w:p w:rsidR="00250B12" w:rsidRDefault="00250B12" w:rsidP="00250B12">
      <w:pPr>
        <w:spacing w:before="100" w:beforeAutospacing="1" w:after="100" w:afterAutospacing="1"/>
      </w:pPr>
      <w:r>
        <w:t> </w:t>
      </w:r>
    </w:p>
    <w:p w:rsidR="00250B12" w:rsidRDefault="00250B12" w:rsidP="00250B12">
      <w:pPr>
        <w:spacing w:before="100" w:beforeAutospacing="1" w:after="240"/>
      </w:pPr>
    </w:p>
    <w:p w:rsidR="00250B12" w:rsidRDefault="00250B12" w:rsidP="00250B12">
      <w:pPr>
        <w:spacing w:before="100" w:beforeAutospacing="1" w:after="100" w:afterAutospacing="1"/>
      </w:pPr>
      <w:r>
        <w:t>Με εκτίμηση,</w:t>
      </w:r>
    </w:p>
    <w:p w:rsidR="00250B12" w:rsidRDefault="00250B12" w:rsidP="00250B12">
      <w:pPr>
        <w:spacing w:before="100" w:beforeAutospacing="1" w:after="100" w:afterAutospacing="1"/>
      </w:pPr>
      <w:r>
        <w:t>Από το Τμήμα Σπουδών</w:t>
      </w:r>
    </w:p>
    <w:p w:rsidR="00250B12" w:rsidRDefault="00250B12" w:rsidP="00250B12">
      <w:pPr>
        <w:spacing w:before="100" w:beforeAutospacing="1" w:after="100" w:afterAutospacing="1"/>
      </w:pPr>
      <w:r>
        <w:t>Πανεπιστημίου Πελοποννήσου</w:t>
      </w:r>
    </w:p>
    <w:p w:rsidR="00234687" w:rsidRDefault="00234687"/>
    <w:sectPr w:rsidR="00234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46"/>
    <w:rsid w:val="00234687"/>
    <w:rsid w:val="00250B12"/>
    <w:rsid w:val="006F0A46"/>
    <w:rsid w:val="00B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9A2C-AE6F-4F84-B78C-C645BA3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12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50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.uop.gr/diktyo-yp/eksetaseis-apo-apostasi" TargetMode="External"/><Relationship Id="rId5" Type="http://schemas.openxmlformats.org/officeDocument/2006/relationships/hyperlink" Target="https://di.uop.gr/odigies-symplirosis-tis-dilosis-symmetoxis-stin-eks-apostaseos-eksetasi" TargetMode="External"/><Relationship Id="rId4" Type="http://schemas.openxmlformats.org/officeDocument/2006/relationships/hyperlink" Target="https://gdpr-form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2020-06-15T09:02:00Z</dcterms:created>
  <dcterms:modified xsi:type="dcterms:W3CDTF">2020-06-15T09:02:00Z</dcterms:modified>
</cp:coreProperties>
</file>