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67" w:rsidRDefault="00F55E67" w:rsidP="00A46266">
      <w:pPr>
        <w:rPr>
          <w:b/>
          <w:bCs/>
          <w:sz w:val="20"/>
          <w:szCs w:val="20"/>
          <w:lang w:val="en-US"/>
        </w:rPr>
      </w:pPr>
    </w:p>
    <w:p w:rsidR="00F55E67" w:rsidRPr="001D52E7" w:rsidRDefault="00F55E67" w:rsidP="00A46266">
      <w:pPr>
        <w:rPr>
          <w:b/>
          <w:bCs/>
          <w:sz w:val="20"/>
          <w:szCs w:val="20"/>
        </w:rPr>
      </w:pPr>
      <w:r w:rsidRPr="001D52E7">
        <w:rPr>
          <w:b/>
          <w:bCs/>
          <w:sz w:val="20"/>
          <w:szCs w:val="20"/>
        </w:rPr>
        <w:t>ΠΑΝΕΠΙΣΤΗΜΙΟ ΠΕΛΟΠΟΝΝΗΣΟΥ</w:t>
      </w:r>
      <w:r>
        <w:rPr>
          <w:b/>
          <w:bCs/>
          <w:sz w:val="20"/>
          <w:szCs w:val="20"/>
        </w:rPr>
        <w:tab/>
      </w:r>
      <w:r>
        <w:rPr>
          <w:b/>
          <w:bCs/>
          <w:sz w:val="20"/>
          <w:szCs w:val="20"/>
        </w:rPr>
        <w:tab/>
        <w:t xml:space="preserve">      </w:t>
      </w:r>
      <w:r>
        <w:rPr>
          <w:b/>
          <w:bCs/>
          <w:sz w:val="20"/>
          <w:szCs w:val="20"/>
        </w:rPr>
        <w:tab/>
      </w:r>
      <w:r w:rsidRPr="00E67492">
        <w:rPr>
          <w:b/>
          <w:bCs/>
          <w:sz w:val="18"/>
          <w:szCs w:val="18"/>
        </w:rPr>
        <w:tab/>
      </w:r>
      <w:r>
        <w:rPr>
          <w:b/>
          <w:bCs/>
          <w:sz w:val="22"/>
          <w:szCs w:val="22"/>
        </w:rPr>
        <w:t xml:space="preserve">   ΑΔΑ: 6ΗΑΖ469Β7Δ-42Ρ     </w:t>
      </w:r>
    </w:p>
    <w:p w:rsidR="00F55E67" w:rsidRPr="005C68F3" w:rsidRDefault="00F55E67" w:rsidP="00A46266">
      <w:pPr>
        <w:rPr>
          <w:sz w:val="20"/>
          <w:szCs w:val="20"/>
        </w:rPr>
      </w:pPr>
      <w:r w:rsidRPr="001D52E7">
        <w:rPr>
          <w:sz w:val="20"/>
          <w:szCs w:val="20"/>
        </w:rPr>
        <w:t xml:space="preserve">    </w:t>
      </w:r>
      <w:r w:rsidRPr="00D952C2">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alt="PELOP" style="width:45.75pt;height:39.75pt;visibility:visible">
            <v:imagedata r:id="rId5" o:title=""/>
          </v:shape>
        </w:pict>
      </w:r>
      <w:r w:rsidRPr="001D52E7">
        <w:rPr>
          <w:sz w:val="20"/>
          <w:szCs w:val="20"/>
        </w:rPr>
        <w:t xml:space="preserve">     </w:t>
      </w:r>
    </w:p>
    <w:p w:rsidR="00F55E67" w:rsidRPr="001D52E7" w:rsidRDefault="00F55E67" w:rsidP="00A46266">
      <w:pPr>
        <w:rPr>
          <w:b/>
          <w:bCs/>
          <w:sz w:val="20"/>
          <w:szCs w:val="20"/>
        </w:rPr>
      </w:pPr>
      <w:r w:rsidRPr="001D52E7">
        <w:rPr>
          <w:b/>
          <w:bCs/>
          <w:sz w:val="20"/>
          <w:szCs w:val="20"/>
        </w:rPr>
        <w:t xml:space="preserve">Ερυθρού Σταυρού 28 &amp; Καρυωτάκη </w:t>
      </w:r>
    </w:p>
    <w:p w:rsidR="00F55E67" w:rsidRPr="001D52E7" w:rsidRDefault="00F55E67" w:rsidP="00A46266">
      <w:pPr>
        <w:rPr>
          <w:b/>
          <w:bCs/>
          <w:sz w:val="20"/>
          <w:szCs w:val="20"/>
        </w:rPr>
      </w:pPr>
      <w:r w:rsidRPr="001D52E7">
        <w:rPr>
          <w:b/>
          <w:bCs/>
          <w:sz w:val="20"/>
          <w:szCs w:val="20"/>
        </w:rPr>
        <w:t>22100 Τρίπολη</w:t>
      </w:r>
    </w:p>
    <w:p w:rsidR="00F55E67" w:rsidRPr="002E6289" w:rsidRDefault="00F55E67" w:rsidP="00A46266">
      <w:pPr>
        <w:rPr>
          <w:b/>
          <w:bCs/>
          <w:sz w:val="22"/>
          <w:szCs w:val="22"/>
        </w:rPr>
      </w:pPr>
      <w:r w:rsidRPr="00C5242E">
        <w:rPr>
          <w:b/>
          <w:bCs/>
          <w:sz w:val="20"/>
          <w:szCs w:val="20"/>
        </w:rPr>
        <w:t>Τηλ.: 2710 372120</w:t>
      </w:r>
      <w:r>
        <w:rPr>
          <w:b/>
          <w:bCs/>
          <w:sz w:val="20"/>
          <w:szCs w:val="20"/>
        </w:rPr>
        <w:t xml:space="preserve"> </w:t>
      </w:r>
      <w:r w:rsidRPr="00C5242E">
        <w:rPr>
          <w:b/>
          <w:bCs/>
          <w:sz w:val="20"/>
          <w:szCs w:val="20"/>
        </w:rPr>
        <w:t>/</w:t>
      </w:r>
      <w:r>
        <w:rPr>
          <w:b/>
          <w:bCs/>
          <w:sz w:val="20"/>
          <w:szCs w:val="20"/>
        </w:rPr>
        <w:t xml:space="preserve"> </w:t>
      </w:r>
      <w:r w:rsidRPr="00C5242E">
        <w:rPr>
          <w:b/>
          <w:bCs/>
          <w:sz w:val="20"/>
          <w:szCs w:val="20"/>
        </w:rPr>
        <w:t>113</w:t>
      </w:r>
      <w:r>
        <w:rPr>
          <w:b/>
          <w:bCs/>
          <w:sz w:val="22"/>
          <w:szCs w:val="22"/>
        </w:rPr>
        <w:tab/>
      </w:r>
      <w:r>
        <w:rPr>
          <w:b/>
          <w:bCs/>
          <w:sz w:val="22"/>
          <w:szCs w:val="22"/>
        </w:rPr>
        <w:tab/>
      </w:r>
    </w:p>
    <w:p w:rsidR="00F55E67" w:rsidRPr="00981E59" w:rsidRDefault="00F55E67" w:rsidP="00A46266">
      <w:pPr>
        <w:rPr>
          <w:b/>
          <w:bCs/>
        </w:rPr>
      </w:pPr>
      <w:r>
        <w:rPr>
          <w:b/>
          <w:bCs/>
          <w:sz w:val="22"/>
          <w:szCs w:val="22"/>
        </w:rPr>
        <w:t>Πληρ. :Ι. Κοτσώρη / Γ. Κομποχόλη</w:t>
      </w:r>
      <w:r w:rsidRPr="001D52E7">
        <w:rPr>
          <w:b/>
          <w:bCs/>
          <w:sz w:val="20"/>
          <w:szCs w:val="20"/>
        </w:rPr>
        <w:tab/>
      </w:r>
      <w:r w:rsidRPr="00981E59">
        <w:rPr>
          <w:b/>
          <w:bCs/>
        </w:rPr>
        <w:tab/>
      </w:r>
      <w:r w:rsidRPr="00981E59">
        <w:rPr>
          <w:b/>
          <w:bCs/>
        </w:rPr>
        <w:tab/>
      </w:r>
      <w:r w:rsidRPr="00981E59">
        <w:rPr>
          <w:b/>
          <w:bCs/>
        </w:rPr>
        <w:tab/>
      </w:r>
    </w:p>
    <w:p w:rsidR="00F55E67" w:rsidRPr="00981E59" w:rsidRDefault="00F55E67" w:rsidP="00A46266">
      <w:pPr>
        <w:jc w:val="center"/>
        <w:rPr>
          <w:b/>
          <w:bCs/>
        </w:rPr>
      </w:pPr>
    </w:p>
    <w:p w:rsidR="00F55E67" w:rsidRPr="002732AB" w:rsidRDefault="00F55E67" w:rsidP="00A46266">
      <w:pPr>
        <w:jc w:val="center"/>
        <w:rPr>
          <w:b/>
          <w:bCs/>
          <w:u w:val="single"/>
        </w:rPr>
      </w:pPr>
      <w:r w:rsidRPr="002732AB">
        <w:rPr>
          <w:b/>
          <w:bCs/>
          <w:u w:val="single"/>
        </w:rPr>
        <w:t>ΠΕΡΙΛΗΨΗ  ΠΡΟΚΗΡΥΞΗΣ</w:t>
      </w:r>
    </w:p>
    <w:p w:rsidR="00F55E67" w:rsidRPr="002732AB" w:rsidRDefault="00F55E67" w:rsidP="00A46266">
      <w:pPr>
        <w:jc w:val="both"/>
      </w:pPr>
      <w:r w:rsidRPr="002732AB">
        <w:t xml:space="preserve">Το Πανεπιστήμιο </w:t>
      </w:r>
      <w:r>
        <w:t>Πελοποννήσου ανακοινώνει ότι στα</w:t>
      </w:r>
      <w:r w:rsidRPr="002732AB">
        <w:t xml:space="preserve"> ΦΕΚ </w:t>
      </w:r>
      <w:r>
        <w:t>με αριθ</w:t>
      </w:r>
      <w:r w:rsidRPr="002732AB">
        <w:t xml:space="preserve">. </w:t>
      </w:r>
      <w:r>
        <w:t>655/12.07.2016, 652/12.07.2016, 669/14.07.2016 τ. Γ`, προκηρύσσονται</w:t>
      </w:r>
      <w:r w:rsidRPr="002732AB">
        <w:t xml:space="preserve"> </w:t>
      </w:r>
      <w:r>
        <w:t xml:space="preserve">τέσσερις (4) θέσεις </w:t>
      </w:r>
      <w:r w:rsidRPr="002732AB">
        <w:t xml:space="preserve"> Διδακτικού Ερευνητικού Προσωπικού (ΔΕΠ) ως εξής:</w:t>
      </w:r>
    </w:p>
    <w:p w:rsidR="00F55E67" w:rsidRPr="002732AB" w:rsidRDefault="00F55E67" w:rsidP="00A46266">
      <w:pPr>
        <w:jc w:val="both"/>
        <w:rPr>
          <w:sz w:val="20"/>
          <w:szCs w:val="20"/>
        </w:rPr>
      </w:pPr>
    </w:p>
    <w:p w:rsidR="00F55E67" w:rsidRDefault="00F55E67" w:rsidP="00A46266">
      <w:pPr>
        <w:jc w:val="center"/>
        <w:rPr>
          <w:b/>
          <w:bCs/>
          <w:sz w:val="20"/>
          <w:szCs w:val="20"/>
          <w:u w:val="single"/>
        </w:rPr>
      </w:pPr>
      <w:r w:rsidRPr="002732AB">
        <w:rPr>
          <w:b/>
          <w:bCs/>
          <w:sz w:val="20"/>
          <w:szCs w:val="20"/>
          <w:u w:val="single"/>
        </w:rPr>
        <w:t xml:space="preserve">ΤΜΗΜΑ </w:t>
      </w:r>
      <w:r w:rsidRPr="00DA024F">
        <w:rPr>
          <w:b/>
          <w:bCs/>
          <w:sz w:val="20"/>
          <w:szCs w:val="20"/>
          <w:u w:val="single"/>
        </w:rPr>
        <w:t>ΚΟΙΝΩΝΙΚΗΣ ΚΑΙ ΕΚΠΑΙΔΕΥΤΙΚΗΣ ΠΟΛΙΤΙΚΗΣ</w:t>
      </w:r>
    </w:p>
    <w:p w:rsidR="00F55E67" w:rsidRDefault="00F55E67" w:rsidP="00A46266">
      <w:pPr>
        <w:jc w:val="both"/>
        <w:rPr>
          <w:sz w:val="20"/>
          <w:szCs w:val="20"/>
        </w:rPr>
      </w:pPr>
      <w:r w:rsidRPr="00FF019F">
        <w:rPr>
          <w:sz w:val="20"/>
          <w:szCs w:val="20"/>
        </w:rPr>
        <w:t xml:space="preserve">     </w:t>
      </w:r>
      <w:r w:rsidRPr="002732AB">
        <w:rPr>
          <w:sz w:val="20"/>
          <w:szCs w:val="20"/>
        </w:rPr>
        <w:t>(Δ/νση:</w:t>
      </w:r>
      <w:r w:rsidRPr="00503D16">
        <w:t xml:space="preserve"> </w:t>
      </w:r>
      <w:r w:rsidRPr="00DA024F">
        <w:rPr>
          <w:sz w:val="20"/>
          <w:szCs w:val="20"/>
        </w:rPr>
        <w:t xml:space="preserve">Κολοκοτρώνη &amp; Δαμασκηνού, ΤΚ 20 100, Κόρινθος, </w:t>
      </w:r>
      <w:r w:rsidRPr="002732AB">
        <w:rPr>
          <w:sz w:val="20"/>
          <w:szCs w:val="20"/>
        </w:rPr>
        <w:t>Πληροφορίες: κα.</w:t>
      </w:r>
      <w:r>
        <w:rPr>
          <w:sz w:val="20"/>
          <w:szCs w:val="20"/>
        </w:rPr>
        <w:t>Δούκα</w:t>
      </w:r>
      <w:r w:rsidRPr="002732AB">
        <w:rPr>
          <w:sz w:val="20"/>
          <w:szCs w:val="20"/>
        </w:rPr>
        <w:t>, τηλ.</w:t>
      </w:r>
      <w:r w:rsidRPr="00DA024F">
        <w:rPr>
          <w:sz w:val="20"/>
          <w:szCs w:val="20"/>
        </w:rPr>
        <w:t xml:space="preserve"> 27410- 74991</w:t>
      </w:r>
      <w:r w:rsidRPr="002732AB">
        <w:rPr>
          <w:sz w:val="20"/>
          <w:szCs w:val="20"/>
        </w:rPr>
        <w:t>)</w:t>
      </w:r>
    </w:p>
    <w:p w:rsidR="00F55E67" w:rsidRDefault="00F55E67" w:rsidP="00A46266">
      <w:pPr>
        <w:jc w:val="both"/>
      </w:pPr>
      <w:r w:rsidRPr="00093AE5">
        <w:t>-Μία (1) θέσ</w:t>
      </w:r>
      <w:r>
        <w:t>η ΔΕΠ στη βαθμίδα του</w:t>
      </w:r>
      <w:r w:rsidRPr="00093AE5">
        <w:t xml:space="preserve"> Καθηγητή </w:t>
      </w:r>
      <w:r>
        <w:t xml:space="preserve">πρώτης βαθμίδας </w:t>
      </w:r>
      <w:r w:rsidRPr="00093AE5">
        <w:t>με γνωστικό αντικείμενο «</w:t>
      </w:r>
      <w:r>
        <w:t xml:space="preserve">Οικονομική Ανάλυση Κοινωνικών Πολιτικών». </w:t>
      </w:r>
    </w:p>
    <w:p w:rsidR="00F55E67" w:rsidRPr="00C132BC" w:rsidRDefault="00F55E67" w:rsidP="00A46266">
      <w:pPr>
        <w:jc w:val="both"/>
      </w:pPr>
      <w:r w:rsidRPr="00093AE5">
        <w:t>ΚΩΔΙΚΟΣ ΑΝΑΡΤΗΣΗΣ ΑΠΕΛΛΑ: 0</w:t>
      </w:r>
      <w:r>
        <w:t>0001414773</w:t>
      </w:r>
    </w:p>
    <w:p w:rsidR="00F55E67" w:rsidRPr="002732AB" w:rsidRDefault="00F55E67" w:rsidP="00A46266">
      <w:pPr>
        <w:jc w:val="both"/>
        <w:rPr>
          <w:sz w:val="20"/>
          <w:szCs w:val="20"/>
        </w:rPr>
      </w:pPr>
    </w:p>
    <w:p w:rsidR="00F55E67" w:rsidRDefault="00F55E67" w:rsidP="00A46266">
      <w:pPr>
        <w:jc w:val="center"/>
        <w:rPr>
          <w:b/>
          <w:bCs/>
          <w:sz w:val="20"/>
          <w:szCs w:val="20"/>
          <w:u w:val="single"/>
        </w:rPr>
      </w:pPr>
      <w:r w:rsidRPr="002732AB">
        <w:rPr>
          <w:b/>
          <w:bCs/>
          <w:sz w:val="20"/>
          <w:szCs w:val="20"/>
          <w:u w:val="single"/>
        </w:rPr>
        <w:t xml:space="preserve">ΤΜΗΜΑ </w:t>
      </w:r>
      <w:r>
        <w:rPr>
          <w:b/>
          <w:bCs/>
          <w:sz w:val="20"/>
          <w:szCs w:val="20"/>
          <w:u w:val="single"/>
        </w:rPr>
        <w:t>ΙΣΤΟΡΙΑΣ, ΑΡΧΑΙΟΛΟΓΙΑΣ ΚΑΙ ΔΙΑΧΕΙΡΙΣΗΣ ΠΟΛΙΤΙΣΜΙΚΩΝ ΑΓΑΘΩΝ</w:t>
      </w:r>
    </w:p>
    <w:p w:rsidR="00F55E67" w:rsidRDefault="00F55E67" w:rsidP="00A46266">
      <w:pPr>
        <w:jc w:val="both"/>
      </w:pPr>
      <w:r w:rsidRPr="00FF019F">
        <w:rPr>
          <w:sz w:val="20"/>
          <w:szCs w:val="20"/>
        </w:rPr>
        <w:t xml:space="preserve">     </w:t>
      </w:r>
      <w:r w:rsidRPr="002732AB">
        <w:rPr>
          <w:sz w:val="20"/>
          <w:szCs w:val="20"/>
        </w:rPr>
        <w:t>(Δ/νση:</w:t>
      </w:r>
      <w:r>
        <w:rPr>
          <w:sz w:val="20"/>
          <w:szCs w:val="20"/>
        </w:rPr>
        <w:t xml:space="preserve"> Πρώην Ανατολικό Στρατόπεδο, 24100, Καλαμάτα,  </w:t>
      </w:r>
      <w:r w:rsidRPr="002732AB">
        <w:rPr>
          <w:sz w:val="20"/>
          <w:szCs w:val="20"/>
        </w:rPr>
        <w:t>Πληροφορίες: κα.</w:t>
      </w:r>
      <w:r>
        <w:rPr>
          <w:sz w:val="20"/>
          <w:szCs w:val="20"/>
        </w:rPr>
        <w:t>Ντόλου</w:t>
      </w:r>
      <w:r w:rsidRPr="002732AB">
        <w:rPr>
          <w:sz w:val="20"/>
          <w:szCs w:val="20"/>
        </w:rPr>
        <w:t>, τηλ. 27</w:t>
      </w:r>
      <w:r>
        <w:rPr>
          <w:sz w:val="20"/>
          <w:szCs w:val="20"/>
        </w:rPr>
        <w:t>2</w:t>
      </w:r>
      <w:r w:rsidRPr="002732AB">
        <w:rPr>
          <w:sz w:val="20"/>
          <w:szCs w:val="20"/>
        </w:rPr>
        <w:t>10-</w:t>
      </w:r>
      <w:r>
        <w:rPr>
          <w:sz w:val="20"/>
          <w:szCs w:val="20"/>
        </w:rPr>
        <w:t>65116</w:t>
      </w:r>
      <w:r w:rsidRPr="002732AB">
        <w:rPr>
          <w:sz w:val="20"/>
          <w:szCs w:val="20"/>
        </w:rPr>
        <w:t>)</w:t>
      </w:r>
      <w:r w:rsidRPr="00716A96">
        <w:t xml:space="preserve"> </w:t>
      </w:r>
    </w:p>
    <w:p w:rsidR="00F55E67" w:rsidRDefault="00F55E67" w:rsidP="00A46266">
      <w:pPr>
        <w:jc w:val="both"/>
      </w:pPr>
      <w:r w:rsidRPr="00093AE5">
        <w:t>-Μία (1) θέσ</w:t>
      </w:r>
      <w:r>
        <w:t>η ΔΕΠ στη βαθμίδα του</w:t>
      </w:r>
      <w:r w:rsidRPr="00093AE5">
        <w:t xml:space="preserve"> </w:t>
      </w:r>
      <w:r>
        <w:t xml:space="preserve">Αναπληρωτή </w:t>
      </w:r>
      <w:r w:rsidRPr="00093AE5">
        <w:t>Καθηγητή με γνωστικό αντικείμενο «</w:t>
      </w:r>
      <w:r w:rsidRPr="00716A96">
        <w:t>Προϊστορική Αρχαιολογία</w:t>
      </w:r>
      <w:r>
        <w:t xml:space="preserve"> </w:t>
      </w:r>
      <w:r w:rsidRPr="00716A96">
        <w:t>:</w:t>
      </w:r>
      <w:r>
        <w:t xml:space="preserve"> </w:t>
      </w:r>
      <w:r w:rsidRPr="00716A96">
        <w:t>Εποχή Χαλκού</w:t>
      </w:r>
      <w:r>
        <w:t xml:space="preserve"> σ</w:t>
      </w:r>
      <w:r w:rsidRPr="00716A96">
        <w:t>την Ηπειρωτική Ελλάδα</w:t>
      </w:r>
      <w:r>
        <w:t>».</w:t>
      </w:r>
    </w:p>
    <w:p w:rsidR="00F55E67" w:rsidRPr="00093AE5" w:rsidRDefault="00F55E67" w:rsidP="00A46266">
      <w:pPr>
        <w:jc w:val="both"/>
        <w:rPr>
          <w:sz w:val="20"/>
          <w:szCs w:val="20"/>
        </w:rPr>
      </w:pPr>
      <w:r w:rsidRPr="00093AE5">
        <w:t>ΚΩΔΙΚΟΣ ΑΝΑΡΤΗΣΗΣ ΑΠΕΛΛΑ: 0</w:t>
      </w:r>
      <w:r>
        <w:t xml:space="preserve">0001415086 </w:t>
      </w:r>
    </w:p>
    <w:p w:rsidR="00F55E67" w:rsidRPr="002732AB" w:rsidRDefault="00F55E67" w:rsidP="00A46266">
      <w:pPr>
        <w:jc w:val="both"/>
        <w:rPr>
          <w:sz w:val="20"/>
          <w:szCs w:val="20"/>
        </w:rPr>
      </w:pPr>
    </w:p>
    <w:p w:rsidR="00F55E67" w:rsidRDefault="00F55E67" w:rsidP="00A46266">
      <w:pPr>
        <w:jc w:val="center"/>
        <w:rPr>
          <w:b/>
          <w:bCs/>
          <w:sz w:val="20"/>
          <w:szCs w:val="20"/>
          <w:u w:val="single"/>
        </w:rPr>
      </w:pPr>
      <w:r w:rsidRPr="002732AB">
        <w:rPr>
          <w:b/>
          <w:bCs/>
          <w:sz w:val="20"/>
          <w:szCs w:val="20"/>
          <w:u w:val="single"/>
        </w:rPr>
        <w:t xml:space="preserve">ΤΜΗΜΑ </w:t>
      </w:r>
      <w:r>
        <w:rPr>
          <w:b/>
          <w:bCs/>
          <w:sz w:val="20"/>
          <w:szCs w:val="20"/>
          <w:u w:val="single"/>
        </w:rPr>
        <w:t>ΟΡΓΑΝΩΣΗΣ ΚΑΙ ΔΙΑΧΕΙΡΙΣΗΣ ΑΘΛΗΤΙΣΜΟΥ</w:t>
      </w:r>
    </w:p>
    <w:p w:rsidR="00F55E67" w:rsidRDefault="00F55E67" w:rsidP="00A46266">
      <w:pPr>
        <w:jc w:val="both"/>
        <w:rPr>
          <w:sz w:val="20"/>
          <w:szCs w:val="20"/>
        </w:rPr>
      </w:pPr>
      <w:r w:rsidRPr="002732AB">
        <w:rPr>
          <w:sz w:val="20"/>
          <w:szCs w:val="20"/>
        </w:rPr>
        <w:t xml:space="preserve"> (Δ/νση:</w:t>
      </w:r>
      <w:r>
        <w:rPr>
          <w:sz w:val="20"/>
          <w:szCs w:val="20"/>
        </w:rPr>
        <w:t xml:space="preserve"> Λ.Ευστ.&amp; Στ.Βαλιώτη &amp; Πλαταιών, 23100, Σπάρτη,  </w:t>
      </w:r>
      <w:r w:rsidRPr="002732AB">
        <w:rPr>
          <w:sz w:val="20"/>
          <w:szCs w:val="20"/>
        </w:rPr>
        <w:t>Πληροφορίες: κα.</w:t>
      </w:r>
      <w:r>
        <w:rPr>
          <w:sz w:val="20"/>
          <w:szCs w:val="20"/>
        </w:rPr>
        <w:t>Παπαστρατάκου</w:t>
      </w:r>
      <w:r w:rsidRPr="002732AB">
        <w:rPr>
          <w:sz w:val="20"/>
          <w:szCs w:val="20"/>
        </w:rPr>
        <w:t xml:space="preserve">, </w:t>
      </w:r>
      <w:r>
        <w:rPr>
          <w:sz w:val="20"/>
          <w:szCs w:val="20"/>
        </w:rPr>
        <w:t xml:space="preserve">   </w:t>
      </w:r>
      <w:r w:rsidRPr="002732AB">
        <w:rPr>
          <w:sz w:val="20"/>
          <w:szCs w:val="20"/>
        </w:rPr>
        <w:t>τηλ. 27</w:t>
      </w:r>
      <w:r>
        <w:rPr>
          <w:sz w:val="20"/>
          <w:szCs w:val="20"/>
        </w:rPr>
        <w:t>310-89662</w:t>
      </w:r>
      <w:r w:rsidRPr="002732AB">
        <w:rPr>
          <w:sz w:val="20"/>
          <w:szCs w:val="20"/>
        </w:rPr>
        <w:t>)</w:t>
      </w:r>
    </w:p>
    <w:p w:rsidR="00F55E67" w:rsidRDefault="00F55E67" w:rsidP="00A46266">
      <w:pPr>
        <w:jc w:val="both"/>
        <w:rPr>
          <w:sz w:val="20"/>
          <w:szCs w:val="20"/>
        </w:rPr>
      </w:pPr>
    </w:p>
    <w:p w:rsidR="00F55E67" w:rsidRDefault="00F55E67" w:rsidP="00A46266">
      <w:pPr>
        <w:jc w:val="both"/>
      </w:pPr>
      <w:r w:rsidRPr="00093AE5">
        <w:t>-Μία (1) θέσ</w:t>
      </w:r>
      <w:r>
        <w:t>η ΔΕΠ στη βαθμίδα του</w:t>
      </w:r>
      <w:r w:rsidRPr="00093AE5">
        <w:t xml:space="preserve"> Καθηγητή </w:t>
      </w:r>
      <w:r>
        <w:t xml:space="preserve">πρώτης βαθμίδας </w:t>
      </w:r>
      <w:r w:rsidRPr="00093AE5">
        <w:t>με γνωστικό αντικείμενο «</w:t>
      </w:r>
      <w:r w:rsidRPr="00716A96">
        <w:t>Κοινωνιολογία</w:t>
      </w:r>
      <w:r>
        <w:t xml:space="preserve"> τ</w:t>
      </w:r>
      <w:r w:rsidRPr="00716A96">
        <w:t>ου Αθλητισμού</w:t>
      </w:r>
      <w:r>
        <w:t>».</w:t>
      </w:r>
    </w:p>
    <w:p w:rsidR="00F55E67" w:rsidRPr="00C132BC" w:rsidRDefault="00F55E67" w:rsidP="00A46266">
      <w:pPr>
        <w:jc w:val="both"/>
      </w:pPr>
      <w:r w:rsidRPr="00093AE5">
        <w:t>ΚΩΔΙΚΟΣ ΑΝΑΡΤΗΣΗΣ ΑΠΕΛΛΑ: 0</w:t>
      </w:r>
      <w:r>
        <w:t xml:space="preserve">0001415193 </w:t>
      </w:r>
    </w:p>
    <w:p w:rsidR="00F55E67" w:rsidRPr="002732AB" w:rsidRDefault="00F55E67" w:rsidP="00A46266">
      <w:pPr>
        <w:jc w:val="both"/>
        <w:rPr>
          <w:sz w:val="20"/>
          <w:szCs w:val="20"/>
        </w:rPr>
      </w:pPr>
    </w:p>
    <w:p w:rsidR="00F55E67" w:rsidRDefault="00F55E67" w:rsidP="00A46266">
      <w:pPr>
        <w:jc w:val="center"/>
        <w:rPr>
          <w:b/>
          <w:bCs/>
          <w:sz w:val="20"/>
          <w:szCs w:val="20"/>
          <w:u w:val="single"/>
        </w:rPr>
      </w:pPr>
      <w:r w:rsidRPr="002732AB">
        <w:rPr>
          <w:b/>
          <w:bCs/>
          <w:sz w:val="20"/>
          <w:szCs w:val="20"/>
          <w:u w:val="single"/>
        </w:rPr>
        <w:t xml:space="preserve">ΤΜΗΜΑ </w:t>
      </w:r>
      <w:r>
        <w:rPr>
          <w:b/>
          <w:bCs/>
          <w:sz w:val="20"/>
          <w:szCs w:val="20"/>
          <w:u w:val="single"/>
        </w:rPr>
        <w:t xml:space="preserve">ΝΟΣΗΛΕΥΤΙΚΗΣ  </w:t>
      </w:r>
    </w:p>
    <w:p w:rsidR="00F55E67" w:rsidRPr="002732AB" w:rsidRDefault="00F55E67" w:rsidP="00A46266">
      <w:pPr>
        <w:jc w:val="both"/>
        <w:rPr>
          <w:sz w:val="20"/>
          <w:szCs w:val="20"/>
        </w:rPr>
      </w:pPr>
      <w:r w:rsidRPr="00FF019F">
        <w:rPr>
          <w:sz w:val="20"/>
          <w:szCs w:val="20"/>
        </w:rPr>
        <w:t xml:space="preserve">     </w:t>
      </w:r>
      <w:r w:rsidRPr="002732AB">
        <w:rPr>
          <w:sz w:val="20"/>
          <w:szCs w:val="20"/>
        </w:rPr>
        <w:t>(Δ/νση:</w:t>
      </w:r>
      <w:r w:rsidRPr="003D2B98">
        <w:rPr>
          <w:sz w:val="20"/>
          <w:szCs w:val="20"/>
        </w:rPr>
        <w:t xml:space="preserve"> </w:t>
      </w:r>
      <w:r>
        <w:rPr>
          <w:sz w:val="20"/>
          <w:szCs w:val="20"/>
        </w:rPr>
        <w:t xml:space="preserve">Λ.Ευστ.&amp; Στ.Βαλιώτη &amp; Πλαταιών, 23100, Σπάρτη,  </w:t>
      </w:r>
      <w:r w:rsidRPr="002732AB">
        <w:rPr>
          <w:sz w:val="20"/>
          <w:szCs w:val="20"/>
        </w:rPr>
        <w:t>Πληροφορίες: κα.</w:t>
      </w:r>
      <w:r>
        <w:rPr>
          <w:sz w:val="20"/>
          <w:szCs w:val="20"/>
        </w:rPr>
        <w:t>Νικολακάκου</w:t>
      </w:r>
      <w:r w:rsidRPr="002732AB">
        <w:rPr>
          <w:sz w:val="20"/>
          <w:szCs w:val="20"/>
        </w:rPr>
        <w:t>, τηλ. 27</w:t>
      </w:r>
      <w:r>
        <w:rPr>
          <w:sz w:val="20"/>
          <w:szCs w:val="20"/>
        </w:rPr>
        <w:t>3</w:t>
      </w:r>
      <w:r w:rsidRPr="002732AB">
        <w:rPr>
          <w:sz w:val="20"/>
          <w:szCs w:val="20"/>
        </w:rPr>
        <w:t>10-</w:t>
      </w:r>
      <w:r>
        <w:rPr>
          <w:sz w:val="20"/>
          <w:szCs w:val="20"/>
        </w:rPr>
        <w:t>89720</w:t>
      </w:r>
      <w:r w:rsidRPr="002732AB">
        <w:rPr>
          <w:sz w:val="20"/>
          <w:szCs w:val="20"/>
        </w:rPr>
        <w:t>)</w:t>
      </w:r>
    </w:p>
    <w:p w:rsidR="00F55E67" w:rsidRPr="00C132BC" w:rsidRDefault="00F55E67" w:rsidP="00A46266">
      <w:pPr>
        <w:jc w:val="both"/>
      </w:pPr>
      <w:r w:rsidRPr="00093AE5">
        <w:t>-Μία (1) θέσ</w:t>
      </w:r>
      <w:r>
        <w:t>η ΔΕΠ στη βαθμίδα του</w:t>
      </w:r>
      <w:r w:rsidRPr="00093AE5">
        <w:t xml:space="preserve"> Καθηγητή </w:t>
      </w:r>
      <w:r>
        <w:t xml:space="preserve">πρώτης βαθμίδας </w:t>
      </w:r>
      <w:r w:rsidRPr="00093AE5">
        <w:t>με γνωστικό αντικείμενο «</w:t>
      </w:r>
      <w:r w:rsidRPr="003D2B98">
        <w:t>Παθολογία</w:t>
      </w:r>
      <w:r>
        <w:t xml:space="preserve">». </w:t>
      </w:r>
      <w:r w:rsidRPr="00093AE5">
        <w:t>ΚΩΔΙΚΟΣ ΑΝΑΡΤΗΣΗΣ ΑΠΕΛΛΑ: 0</w:t>
      </w:r>
      <w:r>
        <w:t xml:space="preserve">0001414902 </w:t>
      </w:r>
    </w:p>
    <w:p w:rsidR="00F55E67" w:rsidRDefault="00F55E67" w:rsidP="00A46266">
      <w:pPr>
        <w:jc w:val="both"/>
      </w:pPr>
    </w:p>
    <w:p w:rsidR="00F55E67" w:rsidRDefault="00F55E67" w:rsidP="00A46266">
      <w:pPr>
        <w:jc w:val="both"/>
        <w:rPr>
          <w:b/>
          <w:bCs/>
        </w:rPr>
      </w:pPr>
      <w:r w:rsidRPr="002732AB">
        <w:t xml:space="preserve">Η προθεσμία υποβολής υποψηφιοτήτων λήγει στις  </w:t>
      </w:r>
      <w:r>
        <w:rPr>
          <w:b/>
          <w:bCs/>
        </w:rPr>
        <w:t>15.10.2016.</w:t>
      </w:r>
    </w:p>
    <w:p w:rsidR="00F55E67" w:rsidRPr="005C68F3" w:rsidRDefault="00F55E67" w:rsidP="00A46266">
      <w:pPr>
        <w:jc w:val="both"/>
      </w:pPr>
    </w:p>
    <w:p w:rsidR="00F55E67" w:rsidRPr="00D203EA" w:rsidRDefault="00F55E67" w:rsidP="00A46266">
      <w:pPr>
        <w:pStyle w:val="BodyText2"/>
        <w:spacing w:line="240" w:lineRule="auto"/>
        <w:jc w:val="both"/>
      </w:pPr>
      <w:r w:rsidRPr="002732AB">
        <w:t xml:space="preserve">Καλούνται οι ενδιαφερόμενοι που έχουν τα νόμιμα προσόντα, να υποβάλλουν </w:t>
      </w:r>
      <w:r>
        <w:t xml:space="preserve">ηλεκτρονικά την </w:t>
      </w:r>
      <w:r w:rsidRPr="002732AB">
        <w:t xml:space="preserve">αίτηση υποψηφιότητας </w:t>
      </w:r>
      <w:r>
        <w:t>μέσω του ηλεκτρονικού συστήματος ΑΠΕΛΛΑ (</w:t>
      </w:r>
      <w:hyperlink r:id="rId6" w:history="1">
        <w:r w:rsidRPr="0031570A">
          <w:rPr>
            <w:rStyle w:val="Hyperlink"/>
            <w:lang w:val="en-US"/>
          </w:rPr>
          <w:t>http</w:t>
        </w:r>
        <w:r w:rsidRPr="00D203EA">
          <w:rPr>
            <w:rStyle w:val="Hyperlink"/>
          </w:rPr>
          <w:t>://</w:t>
        </w:r>
        <w:r w:rsidRPr="0031570A">
          <w:rPr>
            <w:rStyle w:val="Hyperlink"/>
            <w:lang w:val="en-US"/>
          </w:rPr>
          <w:t>apella</w:t>
        </w:r>
        <w:r w:rsidRPr="00D203EA">
          <w:rPr>
            <w:rStyle w:val="Hyperlink"/>
          </w:rPr>
          <w:t>.</w:t>
        </w:r>
        <w:r w:rsidRPr="0031570A">
          <w:rPr>
            <w:rStyle w:val="Hyperlink"/>
            <w:lang w:val="en-US"/>
          </w:rPr>
          <w:t>minedu</w:t>
        </w:r>
        <w:r w:rsidRPr="00D203EA">
          <w:rPr>
            <w:rStyle w:val="Hyperlink"/>
          </w:rPr>
          <w:t>.</w:t>
        </w:r>
        <w:r w:rsidRPr="0031570A">
          <w:rPr>
            <w:rStyle w:val="Hyperlink"/>
            <w:lang w:val="en-US"/>
          </w:rPr>
          <w:t>gov</w:t>
        </w:r>
        <w:r w:rsidRPr="00D203EA">
          <w:rPr>
            <w:rStyle w:val="Hyperlink"/>
          </w:rPr>
          <w:t>.</w:t>
        </w:r>
        <w:r w:rsidRPr="0031570A">
          <w:rPr>
            <w:rStyle w:val="Hyperlink"/>
            <w:lang w:val="en-US"/>
          </w:rPr>
          <w:t>gr</w:t>
        </w:r>
      </w:hyperlink>
      <w:r w:rsidRPr="00D203EA">
        <w:t xml:space="preserve">) </w:t>
      </w:r>
      <w:r w:rsidRPr="002732AB">
        <w:t>μαζί με όλα τα αναγκαία για την κρίση δικαιολογητικά, όπως αυτά αναφέρ</w:t>
      </w:r>
      <w:r>
        <w:t>ονται στο ΦΕΚ της προκήρυξης,</w:t>
      </w:r>
      <w:r w:rsidRPr="002732AB">
        <w:t xml:space="preserve"> </w:t>
      </w:r>
      <w:r>
        <w:t xml:space="preserve">καθώς και να προσκομίσουν ένα αντίγραφο αυτών στη Γραμματεία του Τμήματος. Η προκήρυξη έχει αναρτηθεί </w:t>
      </w:r>
      <w:r w:rsidRPr="002732AB">
        <w:t xml:space="preserve">στην ιστοσελίδα του Πανεπιστημίου Πελοποννήσου </w:t>
      </w:r>
      <w:hyperlink r:id="rId7" w:history="1">
        <w:r w:rsidRPr="002732AB">
          <w:rPr>
            <w:rStyle w:val="Hyperlink"/>
            <w:lang w:val="en-US"/>
          </w:rPr>
          <w:t>www</w:t>
        </w:r>
        <w:r w:rsidRPr="002732AB">
          <w:rPr>
            <w:rStyle w:val="Hyperlink"/>
          </w:rPr>
          <w:t>.</w:t>
        </w:r>
        <w:r w:rsidRPr="002732AB">
          <w:rPr>
            <w:rStyle w:val="Hyperlink"/>
            <w:lang w:val="en-US"/>
          </w:rPr>
          <w:t>uop</w:t>
        </w:r>
        <w:r w:rsidRPr="002732AB">
          <w:rPr>
            <w:rStyle w:val="Hyperlink"/>
          </w:rPr>
          <w:t>.</w:t>
        </w:r>
        <w:r w:rsidRPr="002732AB">
          <w:rPr>
            <w:rStyle w:val="Hyperlink"/>
            <w:lang w:val="en-US"/>
          </w:rPr>
          <w:t>gr</w:t>
        </w:r>
      </w:hyperlink>
      <w:r>
        <w:t xml:space="preserve"> (Ανακοινώσεις</w:t>
      </w:r>
      <w:r w:rsidRPr="002732AB">
        <w:t>/</w:t>
      </w:r>
      <w:r w:rsidRPr="008E37DA">
        <w:t xml:space="preserve"> </w:t>
      </w:r>
      <w:r>
        <w:t>Θέσεις Εργασίας).</w:t>
      </w:r>
    </w:p>
    <w:p w:rsidR="00F55E67" w:rsidRPr="002732AB" w:rsidRDefault="00F55E67" w:rsidP="00A46266">
      <w:r>
        <w:t xml:space="preserve">                                                                                                    </w:t>
      </w:r>
      <w:r w:rsidRPr="002732AB">
        <w:t xml:space="preserve">Τρίπολη, </w:t>
      </w:r>
      <w:r>
        <w:t>25-07-2016</w:t>
      </w:r>
    </w:p>
    <w:p w:rsidR="00F55E67" w:rsidRPr="009D670F" w:rsidRDefault="00F55E67" w:rsidP="00A46266">
      <w:pPr>
        <w:pStyle w:val="BodyText"/>
        <w:ind w:left="720"/>
        <w:jc w:val="center"/>
        <w:rPr>
          <w:b/>
          <w:bCs/>
        </w:rPr>
      </w:pPr>
      <w:r w:rsidRPr="009D670F">
        <w:rPr>
          <w:b/>
          <w:bCs/>
        </w:rPr>
        <w:t>Ο Πρύτανης</w:t>
      </w:r>
    </w:p>
    <w:p w:rsidR="00F55E67" w:rsidRPr="009D670F" w:rsidRDefault="00F55E67" w:rsidP="00A46266">
      <w:pPr>
        <w:pStyle w:val="BodyText"/>
        <w:ind w:left="720"/>
        <w:jc w:val="center"/>
        <w:rPr>
          <w:b/>
          <w:bCs/>
        </w:rPr>
      </w:pPr>
    </w:p>
    <w:p w:rsidR="00F55E67" w:rsidRPr="009D670F" w:rsidRDefault="00F55E67" w:rsidP="00A46266">
      <w:pPr>
        <w:pStyle w:val="BodyText"/>
        <w:ind w:left="720"/>
        <w:jc w:val="center"/>
        <w:rPr>
          <w:b/>
          <w:bCs/>
        </w:rPr>
      </w:pPr>
      <w:r w:rsidRPr="009D670F">
        <w:rPr>
          <w:b/>
          <w:bCs/>
        </w:rPr>
        <w:t>Καθηγητής Κωνσταντίνος Γ. Μασσέλος</w:t>
      </w:r>
    </w:p>
    <w:p w:rsidR="00F55E67" w:rsidRDefault="00F55E67" w:rsidP="00031F83">
      <w:pPr>
        <w:jc w:val="both"/>
      </w:pPr>
    </w:p>
    <w:p w:rsidR="00F55E67" w:rsidRDefault="00F55E67" w:rsidP="006D3069">
      <w:pPr>
        <w:pStyle w:val="NormalWeb"/>
        <w:rPr>
          <w:rStyle w:val="Strong"/>
          <w:rFonts w:cs="Times New Roman"/>
          <w:sz w:val="20"/>
          <w:szCs w:val="20"/>
        </w:rPr>
      </w:pPr>
    </w:p>
    <w:p w:rsidR="00F55E67" w:rsidRPr="00C21341" w:rsidRDefault="00F55E67" w:rsidP="006D3069">
      <w:pPr>
        <w:pStyle w:val="NormalWeb"/>
        <w:rPr>
          <w:rStyle w:val="Strong"/>
          <w:sz w:val="20"/>
          <w:szCs w:val="20"/>
        </w:rPr>
      </w:pPr>
      <w:r w:rsidRPr="00C21341">
        <w:rPr>
          <w:rStyle w:val="Strong"/>
          <w:sz w:val="20"/>
          <w:szCs w:val="20"/>
        </w:rPr>
        <w:t>ΔΙΚΑΙΟΛΟΓΗΤΙΚΑ ΥΠΟΒΟΛΗΣ ΥΠΟΨΗΦΙΟΤΗΤΑΣ</w:t>
      </w:r>
    </w:p>
    <w:p w:rsidR="00F55E67" w:rsidRPr="00913EAF" w:rsidRDefault="00F55E67" w:rsidP="006D3069">
      <w:pPr>
        <w:numPr>
          <w:ilvl w:val="0"/>
          <w:numId w:val="1"/>
        </w:numPr>
        <w:spacing w:after="200" w:line="276" w:lineRule="auto"/>
        <w:jc w:val="both"/>
      </w:pPr>
      <w:r w:rsidRPr="00913EAF">
        <w:t>Αντίγραφο των πτυχίων και των τίτλων σπουδών τους. Αν οι τίτλοι σπουδών έχουν χορηγηθεί από Α.Ε.Ι. του εξωτερικού, θα πρέπει να υποβληθούν και οι σχετικές βεβαιώσεις ισοτιμίας από τον ΔΟΑΤΑΠ ή αντίγραφο της αίτησης για αναγνώριση της ισοτιμίας.</w:t>
      </w:r>
    </w:p>
    <w:p w:rsidR="00F55E67" w:rsidRPr="00913EAF" w:rsidRDefault="00F55E67" w:rsidP="006D3069">
      <w:pPr>
        <w:numPr>
          <w:ilvl w:val="0"/>
          <w:numId w:val="1"/>
        </w:numPr>
        <w:spacing w:after="200" w:line="276" w:lineRule="auto"/>
        <w:jc w:val="both"/>
      </w:pPr>
      <w:r w:rsidRPr="00913EAF">
        <w:t>Βιογραφικό σημείωμα</w:t>
      </w:r>
    </w:p>
    <w:p w:rsidR="00F55E67" w:rsidRPr="00913EAF" w:rsidRDefault="00F55E67" w:rsidP="006D3069">
      <w:pPr>
        <w:numPr>
          <w:ilvl w:val="0"/>
          <w:numId w:val="1"/>
        </w:numPr>
        <w:spacing w:after="200" w:line="276" w:lineRule="auto"/>
        <w:jc w:val="both"/>
      </w:pPr>
      <w:r w:rsidRPr="00913EAF">
        <w:t>Αναλυτικό υπόμνημα για τα υποβαλλόμενα πρωτότυπα επιστημονικά δημοσιεύματα.</w:t>
      </w:r>
    </w:p>
    <w:p w:rsidR="00F55E67" w:rsidRPr="00913EAF" w:rsidRDefault="00F55E67" w:rsidP="006D3069">
      <w:pPr>
        <w:numPr>
          <w:ilvl w:val="0"/>
          <w:numId w:val="1"/>
        </w:numPr>
        <w:spacing w:after="200" w:line="276" w:lineRule="auto"/>
        <w:jc w:val="both"/>
      </w:pPr>
      <w:r w:rsidRPr="00913EAF">
        <w:t>Διδακτορική Διατριβή και άλλα επιστημονικά δημοσιεύματα</w:t>
      </w:r>
    </w:p>
    <w:p w:rsidR="00F55E67" w:rsidRPr="00913EAF" w:rsidRDefault="00F55E67" w:rsidP="006D3069">
      <w:pPr>
        <w:pStyle w:val="ListParagraph"/>
        <w:numPr>
          <w:ilvl w:val="0"/>
          <w:numId w:val="2"/>
        </w:numPr>
        <w:jc w:val="both"/>
        <w:rPr>
          <w:rFonts w:ascii="Times New Roman" w:hAnsi="Times New Roman" w:cs="Times New Roman"/>
        </w:rPr>
      </w:pPr>
      <w:r w:rsidRPr="00913EAF">
        <w:rPr>
          <w:rFonts w:ascii="Times New Roman" w:hAnsi="Times New Roman" w:cs="Times New Roman"/>
        </w:rPr>
        <w:t>Τα ανωτέρω των περιπτώσεων 2,3,4 υποβάλλονται σε ηλεκτρονική μορφή (</w:t>
      </w:r>
      <w:r w:rsidRPr="00913EAF">
        <w:rPr>
          <w:rFonts w:ascii="Times New Roman" w:hAnsi="Times New Roman" w:cs="Times New Roman"/>
          <w:lang w:val="en-US"/>
        </w:rPr>
        <w:t>CD</w:t>
      </w:r>
      <w:r w:rsidRPr="00913EAF">
        <w:rPr>
          <w:rFonts w:ascii="Times New Roman" w:hAnsi="Times New Roman" w:cs="Times New Roman"/>
        </w:rPr>
        <w:t xml:space="preserve"> ή άλλο αποθηκευτικό μέσο) και σε ένα αντίτυπο έντυπης μορφής το οποίο θα βρίσκεται στη Γραμματεία του Τμήματος και θα είναι στη διάθεση όλων των μελών του εκλεκτορικού σώματος, της εισηγητικής επιτροπής και της γενικής συνέλευσης που συμμετέχουν στην εν λόγω διαδικασία και καθ’ όλη τη διάρκεια αυτής.</w:t>
      </w:r>
    </w:p>
    <w:p w:rsidR="00F55E67" w:rsidRPr="00913EAF" w:rsidRDefault="00F55E67" w:rsidP="006D3069">
      <w:pPr>
        <w:numPr>
          <w:ilvl w:val="0"/>
          <w:numId w:val="1"/>
        </w:numPr>
        <w:spacing w:after="200" w:line="276" w:lineRule="auto"/>
        <w:jc w:val="both"/>
      </w:pPr>
      <w:r w:rsidRPr="00913EAF">
        <w:t>Πιστοποιητικό Υγείας και φυσικής καταλληλότητας της Α΄/βάθμιας Υγειονομικής Επιτροπής.</w:t>
      </w:r>
    </w:p>
    <w:p w:rsidR="00F55E67" w:rsidRPr="00913EAF" w:rsidRDefault="00F55E67" w:rsidP="006D3069">
      <w:pPr>
        <w:pStyle w:val="ListParagraph"/>
        <w:numPr>
          <w:ilvl w:val="0"/>
          <w:numId w:val="2"/>
        </w:numPr>
        <w:jc w:val="both"/>
        <w:rPr>
          <w:rFonts w:ascii="Times New Roman" w:hAnsi="Times New Roman" w:cs="Times New Roman"/>
        </w:rPr>
      </w:pPr>
      <w:r w:rsidRPr="00913EAF">
        <w:rPr>
          <w:rFonts w:ascii="Times New Roman" w:hAnsi="Times New Roman" w:cs="Times New Roman"/>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 − μελών της Ευρωπαϊκής Ένωσης, υποβάλλεται πιστοποιητικό της αρμόδιας αρχής του κράτους την ιθαγένεια του οποίου έχει ο υποψήφιος.</w:t>
      </w:r>
    </w:p>
    <w:p w:rsidR="00F55E67" w:rsidRPr="00913EAF" w:rsidRDefault="00F55E67" w:rsidP="006D3069">
      <w:pPr>
        <w:pStyle w:val="ListParagraph"/>
        <w:numPr>
          <w:ilvl w:val="0"/>
          <w:numId w:val="2"/>
        </w:numPr>
        <w:jc w:val="both"/>
        <w:rPr>
          <w:rFonts w:ascii="Times New Roman" w:hAnsi="Times New Roman" w:cs="Times New Roman"/>
        </w:rPr>
      </w:pPr>
      <w:r w:rsidRPr="00913EAF">
        <w:rPr>
          <w:rFonts w:ascii="Times New Roman" w:hAnsi="Times New Roman" w:cs="Times New Roman"/>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F55E67" w:rsidRPr="00913EAF" w:rsidRDefault="00F55E67" w:rsidP="006D3069">
      <w:pPr>
        <w:ind w:firstLine="720"/>
        <w:jc w:val="both"/>
      </w:pPr>
      <w:r w:rsidRPr="00913EAF">
        <w:t xml:space="preserve">Με υπεύθυνη δήλωση του Ν.1599/1986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 − μέλους της Ευρωπαϊκής Ένωσης, στο οποίο δεν προβλέπεται όμοιο κώλυμα διορισμού. </w:t>
      </w:r>
    </w:p>
    <w:p w:rsidR="00F55E67" w:rsidRPr="00913EAF" w:rsidRDefault="00F55E67" w:rsidP="006D3069">
      <w:pPr>
        <w:ind w:firstLine="720"/>
        <w:jc w:val="both"/>
      </w:pPr>
      <w:r w:rsidRPr="00913EAF">
        <w:t>Οι ανωτέρω πολίτες οφείλουν να υποβάλουν, εκτός των πιο πάνω δικαιολογητικών και πτυχίο ή μεταπτυχιακό τίτλο σπουδών Ελληνικού Α.Ε.Ι. ή απολυτήριο Ελληνικού Λυκείου ή εξαταξίου Γυμνασίου</w:t>
      </w:r>
      <w:r>
        <w:t xml:space="preserve"> ή πιστοποιητικό ελληνομάθειας Γ1</w:t>
      </w:r>
      <w:r w:rsidRPr="00913EAF">
        <w:t>΄ επιπέδου από το κέντρο Ελληνικής Γλώσσας, από το οποίο θα αποδεικνύεται η πλήρης γνώση και άνετη χρήση της Ελληνικής γλώσσας.</w:t>
      </w:r>
    </w:p>
    <w:p w:rsidR="00F55E67" w:rsidRPr="0053004F" w:rsidRDefault="00F55E67" w:rsidP="006D3069">
      <w:pPr>
        <w:autoSpaceDE w:val="0"/>
        <w:autoSpaceDN w:val="0"/>
        <w:adjustRightInd w:val="0"/>
        <w:jc w:val="both"/>
      </w:pPr>
    </w:p>
    <w:p w:rsidR="00F55E67" w:rsidRPr="00913EAF" w:rsidRDefault="00F55E67" w:rsidP="006D3069">
      <w:pPr>
        <w:jc w:val="both"/>
      </w:pPr>
      <w:r w:rsidRPr="00913EAF">
        <w:t>Η προκαλούμενη δαπάνη, της οποίας το ύψος δεν μπορεί να προσδιοριστεί, θα καλυφθεί από τις πιστώσεις του Υπουργείου Οικονομίας (ειδ. Φορέα 23−200 ΚΑΕ 5113).</w:t>
      </w:r>
    </w:p>
    <w:p w:rsidR="00F55E67" w:rsidRDefault="00F55E67" w:rsidP="006D3069">
      <w:pPr>
        <w:autoSpaceDE w:val="0"/>
        <w:autoSpaceDN w:val="0"/>
        <w:adjustRightInd w:val="0"/>
        <w:jc w:val="both"/>
        <w:rPr>
          <w:rFonts w:ascii="Courier New" w:hAnsi="Courier New" w:cs="Courier New"/>
          <w:sz w:val="20"/>
          <w:szCs w:val="20"/>
        </w:rPr>
      </w:pPr>
    </w:p>
    <w:p w:rsidR="00F55E67" w:rsidRDefault="00F55E67" w:rsidP="006D3069"/>
    <w:p w:rsidR="00F55E67" w:rsidRPr="00A46266" w:rsidRDefault="00F55E67">
      <w:pPr>
        <w:rPr>
          <w:lang w:val="en-US"/>
        </w:rPr>
      </w:pPr>
    </w:p>
    <w:sectPr w:rsidR="00F55E67" w:rsidRPr="00A46266" w:rsidSect="002C23A6">
      <w:pgSz w:w="11906" w:h="16838"/>
      <w:pgMar w:top="709"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45B69"/>
    <w:multiLevelType w:val="hybridMultilevel"/>
    <w:tmpl w:val="E6AE1DD8"/>
    <w:lvl w:ilvl="0" w:tplc="04080001">
      <w:start w:val="1"/>
      <w:numFmt w:val="bullet"/>
      <w:lvlText w:val=""/>
      <w:lvlJc w:val="left"/>
      <w:pPr>
        <w:ind w:left="1440" w:hanging="360"/>
      </w:pPr>
      <w:rPr>
        <w:rFonts w:ascii="Symbol" w:hAnsi="Symbol" w:cs="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cs="Wingdings" w:hint="default"/>
      </w:rPr>
    </w:lvl>
    <w:lvl w:ilvl="3" w:tplc="04080001" w:tentative="1">
      <w:start w:val="1"/>
      <w:numFmt w:val="bullet"/>
      <w:lvlText w:val=""/>
      <w:lvlJc w:val="left"/>
      <w:pPr>
        <w:ind w:left="3600" w:hanging="360"/>
      </w:pPr>
      <w:rPr>
        <w:rFonts w:ascii="Symbol" w:hAnsi="Symbol" w:cs="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cs="Wingdings" w:hint="default"/>
      </w:rPr>
    </w:lvl>
    <w:lvl w:ilvl="6" w:tplc="04080001" w:tentative="1">
      <w:start w:val="1"/>
      <w:numFmt w:val="bullet"/>
      <w:lvlText w:val=""/>
      <w:lvlJc w:val="left"/>
      <w:pPr>
        <w:ind w:left="5760" w:hanging="360"/>
      </w:pPr>
      <w:rPr>
        <w:rFonts w:ascii="Symbol" w:hAnsi="Symbol" w:cs="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cs="Wingdings" w:hint="default"/>
      </w:rPr>
    </w:lvl>
  </w:abstractNum>
  <w:abstractNum w:abstractNumId="1">
    <w:nsid w:val="60FE42FE"/>
    <w:multiLevelType w:val="hybridMultilevel"/>
    <w:tmpl w:val="B9FC8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069"/>
    <w:rsid w:val="00031F83"/>
    <w:rsid w:val="00093AE5"/>
    <w:rsid w:val="000D7D41"/>
    <w:rsid w:val="00182C82"/>
    <w:rsid w:val="001D52E7"/>
    <w:rsid w:val="00211FDA"/>
    <w:rsid w:val="002732AB"/>
    <w:rsid w:val="002C23A6"/>
    <w:rsid w:val="002E6289"/>
    <w:rsid w:val="003020E7"/>
    <w:rsid w:val="0031570A"/>
    <w:rsid w:val="00335B67"/>
    <w:rsid w:val="0034375E"/>
    <w:rsid w:val="00362296"/>
    <w:rsid w:val="00386619"/>
    <w:rsid w:val="003D2B98"/>
    <w:rsid w:val="00411228"/>
    <w:rsid w:val="004165EE"/>
    <w:rsid w:val="00483799"/>
    <w:rsid w:val="004D3CFB"/>
    <w:rsid w:val="004E51F9"/>
    <w:rsid w:val="00503D16"/>
    <w:rsid w:val="0053004F"/>
    <w:rsid w:val="00591E1A"/>
    <w:rsid w:val="005C68F3"/>
    <w:rsid w:val="005D6E4B"/>
    <w:rsid w:val="00683607"/>
    <w:rsid w:val="006B60F0"/>
    <w:rsid w:val="006D3069"/>
    <w:rsid w:val="00716A96"/>
    <w:rsid w:val="00785D18"/>
    <w:rsid w:val="007F5E84"/>
    <w:rsid w:val="00862636"/>
    <w:rsid w:val="008722CB"/>
    <w:rsid w:val="008E37DA"/>
    <w:rsid w:val="00913EAF"/>
    <w:rsid w:val="00914335"/>
    <w:rsid w:val="0092540D"/>
    <w:rsid w:val="00981E59"/>
    <w:rsid w:val="009A4C49"/>
    <w:rsid w:val="009B5B68"/>
    <w:rsid w:val="009D670F"/>
    <w:rsid w:val="009E569F"/>
    <w:rsid w:val="00A03633"/>
    <w:rsid w:val="00A46266"/>
    <w:rsid w:val="00A6146A"/>
    <w:rsid w:val="00A666A1"/>
    <w:rsid w:val="00A92084"/>
    <w:rsid w:val="00B9287A"/>
    <w:rsid w:val="00BB2FD1"/>
    <w:rsid w:val="00BF08EF"/>
    <w:rsid w:val="00C132BC"/>
    <w:rsid w:val="00C21341"/>
    <w:rsid w:val="00C25A30"/>
    <w:rsid w:val="00C5242E"/>
    <w:rsid w:val="00CE0B17"/>
    <w:rsid w:val="00D203EA"/>
    <w:rsid w:val="00D2286A"/>
    <w:rsid w:val="00D33AD3"/>
    <w:rsid w:val="00D94533"/>
    <w:rsid w:val="00D952C2"/>
    <w:rsid w:val="00DA024F"/>
    <w:rsid w:val="00DF6525"/>
    <w:rsid w:val="00E67492"/>
    <w:rsid w:val="00EA3B60"/>
    <w:rsid w:val="00EC3872"/>
    <w:rsid w:val="00EC7EF6"/>
    <w:rsid w:val="00ED4E29"/>
    <w:rsid w:val="00F55E67"/>
    <w:rsid w:val="00FE5479"/>
    <w:rsid w:val="00FF019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9"/>
    <w:rPr>
      <w:rFonts w:ascii="Times New Roman" w:eastAsia="Times New Roman" w:hAnsi="Times New Roman"/>
      <w:sz w:val="24"/>
      <w:szCs w:val="24"/>
    </w:rPr>
  </w:style>
  <w:style w:type="paragraph" w:styleId="Heading3">
    <w:name w:val="heading 3"/>
    <w:basedOn w:val="Normal"/>
    <w:next w:val="Normal"/>
    <w:link w:val="Heading3Char"/>
    <w:uiPriority w:val="99"/>
    <w:qFormat/>
    <w:rsid w:val="00862636"/>
    <w:pPr>
      <w:keepNext/>
      <w:spacing w:before="240" w:after="60"/>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862636"/>
    <w:rPr>
      <w:rFonts w:ascii="Cambria" w:hAnsi="Cambria" w:cs="Cambria"/>
      <w:b/>
      <w:bCs/>
      <w:sz w:val="26"/>
      <w:szCs w:val="26"/>
      <w:lang w:eastAsia="el-GR"/>
    </w:rPr>
  </w:style>
  <w:style w:type="paragraph" w:styleId="BodyText">
    <w:name w:val="Body Text"/>
    <w:basedOn w:val="Normal"/>
    <w:link w:val="BodyTextChar"/>
    <w:uiPriority w:val="99"/>
    <w:semiHidden/>
    <w:rsid w:val="006D3069"/>
    <w:pPr>
      <w:overflowPunct w:val="0"/>
      <w:autoSpaceDE w:val="0"/>
      <w:autoSpaceDN w:val="0"/>
      <w:adjustRightInd w:val="0"/>
      <w:spacing w:line="340" w:lineRule="atLeast"/>
      <w:ind w:right="567"/>
      <w:jc w:val="both"/>
      <w:textAlignment w:val="baseline"/>
    </w:pPr>
  </w:style>
  <w:style w:type="character" w:customStyle="1" w:styleId="BodyTextChar">
    <w:name w:val="Body Text Char"/>
    <w:basedOn w:val="DefaultParagraphFont"/>
    <w:link w:val="BodyText"/>
    <w:uiPriority w:val="99"/>
    <w:semiHidden/>
    <w:rsid w:val="006D3069"/>
    <w:rPr>
      <w:rFonts w:ascii="Times New Roman" w:hAnsi="Times New Roman" w:cs="Times New Roman"/>
      <w:sz w:val="20"/>
      <w:szCs w:val="20"/>
      <w:lang w:eastAsia="el-GR"/>
    </w:rPr>
  </w:style>
  <w:style w:type="paragraph" w:styleId="BodyText2">
    <w:name w:val="Body Text 2"/>
    <w:basedOn w:val="Normal"/>
    <w:link w:val="BodyText2Char1"/>
    <w:uiPriority w:val="99"/>
    <w:semiHidden/>
    <w:rsid w:val="00A46266"/>
    <w:pPr>
      <w:spacing w:after="120" w:line="480" w:lineRule="auto"/>
    </w:pPr>
    <w:rPr>
      <w:rFonts w:eastAsia="Calibri"/>
    </w:rPr>
  </w:style>
  <w:style w:type="character" w:customStyle="1" w:styleId="BodyText2Char">
    <w:name w:val="Body Text 2 Char"/>
    <w:basedOn w:val="DefaultParagraphFont"/>
    <w:link w:val="BodyText2"/>
    <w:uiPriority w:val="99"/>
    <w:semiHidden/>
    <w:rsid w:val="006D3069"/>
    <w:rPr>
      <w:rFonts w:ascii="Times New Roman" w:hAnsi="Times New Roman" w:cs="Times New Roman"/>
      <w:sz w:val="24"/>
      <w:szCs w:val="24"/>
      <w:lang w:eastAsia="el-GR"/>
    </w:rPr>
  </w:style>
  <w:style w:type="character" w:styleId="Hyperlink">
    <w:name w:val="Hyperlink"/>
    <w:basedOn w:val="DefaultParagraphFont"/>
    <w:uiPriority w:val="99"/>
    <w:rsid w:val="006D3069"/>
    <w:rPr>
      <w:color w:val="0000FF"/>
      <w:u w:val="single"/>
    </w:rPr>
  </w:style>
  <w:style w:type="character" w:customStyle="1" w:styleId="input-xlarge">
    <w:name w:val="input-xlarge"/>
    <w:basedOn w:val="DefaultParagraphFont"/>
    <w:uiPriority w:val="99"/>
    <w:rsid w:val="006D3069"/>
  </w:style>
  <w:style w:type="character" w:styleId="Strong">
    <w:name w:val="Strong"/>
    <w:basedOn w:val="DefaultParagraphFont"/>
    <w:uiPriority w:val="99"/>
    <w:qFormat/>
    <w:rsid w:val="006D3069"/>
    <w:rPr>
      <w:b/>
      <w:bCs/>
    </w:rPr>
  </w:style>
  <w:style w:type="paragraph" w:styleId="BalloonText">
    <w:name w:val="Balloon Text"/>
    <w:basedOn w:val="Normal"/>
    <w:link w:val="BalloonTextChar"/>
    <w:uiPriority w:val="99"/>
    <w:semiHidden/>
    <w:rsid w:val="006D3069"/>
    <w:rPr>
      <w:rFonts w:ascii="Tahoma" w:hAnsi="Tahoma" w:cs="Tahoma"/>
      <w:sz w:val="16"/>
      <w:szCs w:val="16"/>
    </w:rPr>
  </w:style>
  <w:style w:type="character" w:customStyle="1" w:styleId="BalloonTextChar">
    <w:name w:val="Balloon Text Char"/>
    <w:basedOn w:val="DefaultParagraphFont"/>
    <w:link w:val="BalloonText"/>
    <w:uiPriority w:val="99"/>
    <w:semiHidden/>
    <w:rsid w:val="006D3069"/>
    <w:rPr>
      <w:rFonts w:ascii="Tahoma" w:hAnsi="Tahoma" w:cs="Tahoma"/>
      <w:sz w:val="16"/>
      <w:szCs w:val="16"/>
      <w:lang w:eastAsia="el-GR"/>
    </w:rPr>
  </w:style>
  <w:style w:type="paragraph" w:styleId="NormalWeb">
    <w:name w:val="Normal (Web)"/>
    <w:basedOn w:val="Normal"/>
    <w:uiPriority w:val="99"/>
    <w:semiHidden/>
    <w:rsid w:val="006D3069"/>
    <w:pPr>
      <w:spacing w:before="100" w:beforeAutospacing="1" w:after="100" w:afterAutospacing="1"/>
    </w:pPr>
    <w:rPr>
      <w:rFonts w:ascii="Verdana" w:hAnsi="Verdana" w:cs="Verdana"/>
      <w:sz w:val="13"/>
      <w:szCs w:val="13"/>
    </w:rPr>
  </w:style>
  <w:style w:type="paragraph" w:styleId="ListParagraph">
    <w:name w:val="List Paragraph"/>
    <w:basedOn w:val="Normal"/>
    <w:uiPriority w:val="99"/>
    <w:qFormat/>
    <w:rsid w:val="006D3069"/>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uiPriority w:val="99"/>
    <w:rsid w:val="00B9287A"/>
    <w:pPr>
      <w:autoSpaceDE w:val="0"/>
      <w:autoSpaceDN w:val="0"/>
      <w:adjustRightInd w:val="0"/>
    </w:pPr>
    <w:rPr>
      <w:rFonts w:ascii="Arial" w:hAnsi="Arial" w:cs="Arial"/>
      <w:color w:val="000000"/>
      <w:sz w:val="24"/>
      <w:szCs w:val="24"/>
      <w:lang w:eastAsia="en-US"/>
    </w:rPr>
  </w:style>
  <w:style w:type="character" w:customStyle="1" w:styleId="BodyText2Char1">
    <w:name w:val="Body Text 2 Char1"/>
    <w:basedOn w:val="DefaultParagraphFont"/>
    <w:link w:val="BodyText2"/>
    <w:uiPriority w:val="99"/>
    <w:semiHidden/>
    <w:rsid w:val="00A46266"/>
    <w:rPr>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17954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ella.minedu.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734</Words>
  <Characters>3965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georgia</cp:lastModifiedBy>
  <cp:revision>17</cp:revision>
  <dcterms:created xsi:type="dcterms:W3CDTF">2015-05-08T08:03:00Z</dcterms:created>
  <dcterms:modified xsi:type="dcterms:W3CDTF">2016-07-25T08:15:00Z</dcterms:modified>
</cp:coreProperties>
</file>