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DC" w:rsidRDefault="007953DC" w:rsidP="006F5691">
      <w:pPr>
        <w:jc w:val="center"/>
        <w:rPr>
          <w:b/>
        </w:rPr>
      </w:pPr>
      <w:r w:rsidRPr="007953DC">
        <w:rPr>
          <w:b/>
        </w:rPr>
        <w:t>«Σπουδάζω με Υποτροφία»: 10 Χρόνια Δωρεάν Σπουδές!</w:t>
      </w:r>
    </w:p>
    <w:p w:rsidR="006F5691" w:rsidRDefault="006F5691" w:rsidP="006F5691">
      <w:pPr>
        <w:jc w:val="center"/>
        <w:rPr>
          <w:b/>
        </w:rPr>
      </w:pPr>
      <w:r>
        <w:rPr>
          <w:b/>
        </w:rPr>
        <w:t>Τελευταίες Μέρες Αιτήσεων!</w:t>
      </w:r>
    </w:p>
    <w:p w:rsidR="006F5691" w:rsidRPr="00A90C13" w:rsidRDefault="006F5691" w:rsidP="006F5691">
      <w:pPr>
        <w:jc w:val="center"/>
        <w:rPr>
          <w:b/>
        </w:rPr>
      </w:pPr>
    </w:p>
    <w:p w:rsidR="006F5691" w:rsidRDefault="00962D4D" w:rsidP="006F5691">
      <w:pPr>
        <w:jc w:val="both"/>
      </w:pPr>
      <w:r>
        <w:t>Τέλος στο οικονομικό πρόβλημα που προκαλούν τα δίδακτρα! Μέσω του προγράμματος «Σπουδάζω με Υποτροφία» επιλέγεις το προπτυχιακό ή το μεταπτυχιακό που σε ενδιαφέρει και το παρακολουθείς δωρεάν μέσω μιας υποτροφίας!</w:t>
      </w:r>
    </w:p>
    <w:p w:rsidR="00962D4D" w:rsidRDefault="00962D4D" w:rsidP="006F5691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4310" cy="65151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 10ς κύκλος κλείνει!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91" w:rsidRPr="00962D4D" w:rsidRDefault="006F5691" w:rsidP="00962D4D">
      <w:pPr>
        <w:jc w:val="both"/>
      </w:pPr>
      <w:r>
        <w:t xml:space="preserve">Οι αιτήσεις για προπτυχιακές και μεταπτυχιακές σπουδές πλησιάζουν στο τέλος τους και όσοι ενδιαφέρονται να «διεκδικήσουν το μέλλον που τους αξίζει», καλούνται να επισκεφθούν το </w:t>
      </w:r>
      <w:hyperlink r:id="rId7" w:history="1">
        <w:r w:rsidRPr="00155497">
          <w:rPr>
            <w:rStyle w:val="-"/>
          </w:rPr>
          <w:t>https://spoudazomeypotrofia.gr/</w:t>
        </w:r>
      </w:hyperlink>
      <w:r>
        <w:t xml:space="preserve">  και </w:t>
      </w:r>
      <w:r w:rsidRPr="005558A0">
        <w:t xml:space="preserve">να συμπληρώσουν </w:t>
      </w:r>
      <w:r>
        <w:t xml:space="preserve">την ηλεκτρονική αίτηση </w:t>
      </w:r>
      <w:r w:rsidRPr="005558A0">
        <w:t xml:space="preserve">συμμετοχής. Η επιλογή των υποψηφίων γίνεται με βάση κοινωνικά, ακαδημαϊκά και οικονομικά κριτήρια. </w:t>
      </w:r>
    </w:p>
    <w:p w:rsidR="006F5691" w:rsidRDefault="006F5691" w:rsidP="006F5691">
      <w:pPr>
        <w:jc w:val="center"/>
        <w:rPr>
          <w:b/>
        </w:rPr>
      </w:pPr>
      <w:r w:rsidRPr="005543A8">
        <w:rPr>
          <w:b/>
        </w:rPr>
        <w:t>«Ίσες ευκαιρίες στην εκπαίδευση για όλους» με ακόμη περισσότερες υποτροφίες!</w:t>
      </w:r>
    </w:p>
    <w:p w:rsidR="006F5691" w:rsidRPr="009074D6" w:rsidRDefault="006F5691" w:rsidP="006F5691">
      <w:pPr>
        <w:jc w:val="both"/>
      </w:pPr>
      <w:r>
        <w:t xml:space="preserve">Το </w:t>
      </w:r>
      <w:r w:rsidRPr="0058023F">
        <w:rPr>
          <w:b/>
        </w:rPr>
        <w:t>«Σπουδάζω με Υποτροφία»</w:t>
      </w:r>
      <w:r>
        <w:t xml:space="preserve"> έχει προσφέρει έως </w:t>
      </w:r>
      <w:r w:rsidRPr="0058023F">
        <w:rPr>
          <w:b/>
        </w:rPr>
        <w:t>σήμερα πάνω από</w:t>
      </w:r>
      <w:r w:rsidRPr="00E20BA2">
        <w:rPr>
          <w:b/>
          <w:color w:val="FF0000"/>
        </w:rPr>
        <w:t xml:space="preserve"> </w:t>
      </w:r>
      <w:r w:rsidR="00AB263B">
        <w:rPr>
          <w:b/>
        </w:rPr>
        <w:t>3</w:t>
      </w:r>
      <w:r w:rsidR="00AB263B" w:rsidRPr="00AB263B">
        <w:rPr>
          <w:b/>
        </w:rPr>
        <w:t>8</w:t>
      </w:r>
      <w:r w:rsidRPr="009074D6">
        <w:rPr>
          <w:b/>
        </w:rPr>
        <w:t xml:space="preserve">0 </w:t>
      </w:r>
      <w:r w:rsidRPr="0058023F">
        <w:rPr>
          <w:b/>
        </w:rPr>
        <w:t>υποτροφίες</w:t>
      </w:r>
      <w:r>
        <w:t xml:space="preserve"> πλήρους φοίτησης </w:t>
      </w:r>
      <w:r w:rsidR="00AB263B">
        <w:rPr>
          <w:b/>
        </w:rPr>
        <w:t>αξίας 4,</w:t>
      </w:r>
      <w:r w:rsidR="00AB263B" w:rsidRPr="00AB263B">
        <w:rPr>
          <w:b/>
        </w:rPr>
        <w:t>6</w:t>
      </w:r>
      <w:bookmarkStart w:id="0" w:name="_GoBack"/>
      <w:bookmarkEnd w:id="0"/>
      <w:r w:rsidRPr="00CA2F9C">
        <w:rPr>
          <w:b/>
        </w:rPr>
        <w:t xml:space="preserve"> εκατομμύριων</w:t>
      </w:r>
      <w:r>
        <w:t xml:space="preserve"> ευρώ. Με σύνθημα, «ίσες ευκαιρίες και στην εκπαίδευση για όλους» η </w:t>
      </w:r>
      <w:r>
        <w:rPr>
          <w:lang w:val="en-US"/>
        </w:rPr>
        <w:t>Equal</w:t>
      </w:r>
      <w:r w:rsidRPr="00AB0C29">
        <w:t xml:space="preserve"> </w:t>
      </w:r>
      <w:r>
        <w:rPr>
          <w:lang w:val="en-US"/>
        </w:rPr>
        <w:t>Society</w:t>
      </w:r>
      <w:r>
        <w:t xml:space="preserve"> και</w:t>
      </w:r>
      <w:r w:rsidRPr="00AB0C29">
        <w:t xml:space="preserve"> </w:t>
      </w:r>
      <w:r>
        <w:t xml:space="preserve">τα μεγαλύτερα εκπαιδευτικά ιδρύματα της χώρας στέκονται δίπλα στους νέους που αναζητούν το επόμενο ακαδημαϊκό βήμα. </w:t>
      </w:r>
    </w:p>
    <w:p w:rsidR="006F5691" w:rsidRDefault="006F5691" w:rsidP="006F5691">
      <w:pPr>
        <w:jc w:val="both"/>
      </w:pPr>
      <w:r>
        <w:t>Με απώτερο σκοπό την εκπαίδευση σε όσους περισσότερους συνανθρώπους μας μπορούμε, φέτος καταφέραμε να εξασφαλίσουμε ακόμη περισσότερες υποτροφίες, διευρύνοντας έτσι το εκπαιδευτικό πλαίσιο επιλογής των μελλοντικών σπουδαστών.</w:t>
      </w:r>
    </w:p>
    <w:p w:rsidR="006F5691" w:rsidRDefault="00962D4D" w:rsidP="006F5691">
      <w:pPr>
        <w:jc w:val="both"/>
      </w:pPr>
      <w:r w:rsidRPr="00962D4D">
        <w:rPr>
          <w:b/>
        </w:rPr>
        <w:t>Αρκετές υποτροφίες έχουν ήδη δοθεί στους πρώτους τυχερούς</w:t>
      </w:r>
      <w:r w:rsidR="006F5691">
        <w:t>, εξασφάλισε κι εσύ τη δική σου σε ένα από τα πιο σύγχρονα προγράμματα σπουδών.</w:t>
      </w:r>
    </w:p>
    <w:p w:rsidR="00962D4D" w:rsidRPr="00962D4D" w:rsidRDefault="00962D4D" w:rsidP="00962D4D">
      <w:pPr>
        <w:jc w:val="both"/>
        <w:rPr>
          <w:b/>
        </w:rPr>
      </w:pPr>
      <w:r w:rsidRPr="00962D4D">
        <w:rPr>
          <w:b/>
        </w:rPr>
        <w:t>Οι τελευταίες υποτροφίες της πρωτοβουλίας:</w:t>
      </w:r>
    </w:p>
    <w:p w:rsidR="00962D4D" w:rsidRDefault="00962D4D" w:rsidP="00962D4D">
      <w:pPr>
        <w:jc w:val="both"/>
        <w:rPr>
          <w:b/>
        </w:rPr>
      </w:pPr>
      <w:r w:rsidRPr="00962D4D">
        <w:rPr>
          <w:b/>
        </w:rPr>
        <w:t>Μεταπτυχιακές Σπουδές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r>
        <w:t>Ιόνιο Πανεπιστήμιο | Ψηφιακές Εφαρμογές και Καινοτομία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r>
        <w:t>Πανεπιστήμιο Δυτικής Αττικής| Πολιτικές και Τεχνικές Προστασίας του Περιβάλλοντος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r>
        <w:t>Πολυτεχνείο Κρήτης | Διοίκηση της Τεχνολογίας και της Καινοτομίας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r>
        <w:t>Πολυτεχνείο Κρήτης | Σχεδίαση και Παραγωγή Προϊόντων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r>
        <w:t>BCA Οικονομικό Κολλέγιο Αθηνών |Επιλέξτε ανάμεσα από 7 διαφορετικούς τίτλους σπουδών</w:t>
      </w:r>
    </w:p>
    <w:p w:rsidR="00962D4D" w:rsidRPr="00962D4D" w:rsidRDefault="00962D4D" w:rsidP="00962D4D">
      <w:pPr>
        <w:pStyle w:val="a4"/>
        <w:numPr>
          <w:ilvl w:val="0"/>
          <w:numId w:val="1"/>
        </w:numPr>
        <w:jc w:val="both"/>
        <w:rPr>
          <w:lang w:val="en-US"/>
        </w:rPr>
      </w:pPr>
      <w:r w:rsidRPr="00962D4D">
        <w:rPr>
          <w:lang w:val="en-US"/>
        </w:rPr>
        <w:t>IST College | MBA</w:t>
      </w:r>
    </w:p>
    <w:p w:rsidR="00962D4D" w:rsidRPr="00962D4D" w:rsidRDefault="00962D4D" w:rsidP="00962D4D">
      <w:pPr>
        <w:pStyle w:val="a4"/>
        <w:numPr>
          <w:ilvl w:val="0"/>
          <w:numId w:val="1"/>
        </w:numPr>
        <w:jc w:val="both"/>
        <w:rPr>
          <w:lang w:val="en-US"/>
        </w:rPr>
      </w:pPr>
      <w:r w:rsidRPr="00962D4D">
        <w:rPr>
          <w:lang w:val="en-US"/>
        </w:rPr>
        <w:t>IST College | Computing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proofErr w:type="spellStart"/>
      <w:r>
        <w:t>Athens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|Επιλέξτε ανάμεσα από 5 διαφορετικούς τίτλους σπουδών</w:t>
      </w:r>
    </w:p>
    <w:p w:rsidR="00962D4D" w:rsidRDefault="00962D4D" w:rsidP="00962D4D">
      <w:pPr>
        <w:pStyle w:val="a4"/>
        <w:numPr>
          <w:ilvl w:val="0"/>
          <w:numId w:val="1"/>
        </w:numPr>
        <w:jc w:val="both"/>
      </w:pPr>
      <w:proofErr w:type="spellStart"/>
      <w:r>
        <w:lastRenderedPageBreak/>
        <w:t>Mediterranean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| Επιλέξτε ανάμεσα από 21 διαφορετικούς τίτλους σπουδών</w:t>
      </w:r>
    </w:p>
    <w:p w:rsidR="00962D4D" w:rsidRPr="00962D4D" w:rsidRDefault="00962D4D" w:rsidP="00962D4D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>Πανεπιστήμιο</w:t>
      </w:r>
      <w:r w:rsidRPr="00962D4D">
        <w:rPr>
          <w:lang w:val="en-US"/>
        </w:rPr>
        <w:t xml:space="preserve"> </w:t>
      </w:r>
      <w:r>
        <w:t>Πειραιώς</w:t>
      </w:r>
      <w:r w:rsidRPr="00962D4D">
        <w:rPr>
          <w:lang w:val="en-US"/>
        </w:rPr>
        <w:t xml:space="preserve"> | CSAP Professional &amp; Mastering Program</w:t>
      </w:r>
    </w:p>
    <w:p w:rsidR="00962D4D" w:rsidRPr="00962D4D" w:rsidRDefault="00962D4D" w:rsidP="00962D4D">
      <w:pPr>
        <w:jc w:val="both"/>
        <w:rPr>
          <w:b/>
          <w:lang w:val="en-US"/>
        </w:rPr>
      </w:pPr>
    </w:p>
    <w:p w:rsidR="00962D4D" w:rsidRPr="00962D4D" w:rsidRDefault="00962D4D" w:rsidP="00962D4D">
      <w:pPr>
        <w:jc w:val="both"/>
        <w:rPr>
          <w:b/>
        </w:rPr>
      </w:pPr>
      <w:r w:rsidRPr="00962D4D">
        <w:rPr>
          <w:b/>
        </w:rPr>
        <w:t xml:space="preserve">Προπτυχιακές Σπουδές </w:t>
      </w:r>
    </w:p>
    <w:p w:rsidR="00962D4D" w:rsidRDefault="00962D4D" w:rsidP="00962D4D">
      <w:pPr>
        <w:pStyle w:val="a4"/>
        <w:numPr>
          <w:ilvl w:val="0"/>
          <w:numId w:val="2"/>
        </w:numPr>
        <w:jc w:val="both"/>
      </w:pPr>
      <w:r>
        <w:t>ΙΕΚ Δέλτα |Επιλέξτε ανάμεσα από 53 διαφορετικούς τίτλους σπουδών</w:t>
      </w:r>
    </w:p>
    <w:p w:rsidR="006F5691" w:rsidRPr="005543A8" w:rsidRDefault="00962D4D" w:rsidP="00962D4D">
      <w:pPr>
        <w:pStyle w:val="a4"/>
        <w:numPr>
          <w:ilvl w:val="0"/>
          <w:numId w:val="2"/>
        </w:numPr>
        <w:jc w:val="both"/>
      </w:pPr>
      <w:r w:rsidRPr="00962D4D">
        <w:t>BCA Οικονομικό Κολλέγιο Αθηνών |Επιλέξτε το πρόγραμμα σπουδών της αρεσκείας σας</w:t>
      </w:r>
    </w:p>
    <w:p w:rsidR="007420FB" w:rsidRDefault="007420FB" w:rsidP="006F5691">
      <w:pPr>
        <w:jc w:val="both"/>
      </w:pPr>
      <w:r w:rsidRPr="007420FB">
        <w:rPr>
          <w:b/>
        </w:rPr>
        <w:t>Κάνε την αίτησή σου εδώ: https://bit.ly/2StYNGe</w:t>
      </w:r>
      <w:r w:rsidRPr="007420FB">
        <w:t xml:space="preserve"> </w:t>
      </w:r>
    </w:p>
    <w:p w:rsidR="006F5691" w:rsidRDefault="007420FB" w:rsidP="006F5691">
      <w:pPr>
        <w:jc w:val="both"/>
      </w:pPr>
      <w:r w:rsidRPr="007420FB">
        <w:t>Η</w:t>
      </w:r>
      <w:r>
        <w:t xml:space="preserve"> επόμενη υποτροφία μπορεί να σου</w:t>
      </w:r>
      <w:r w:rsidRPr="007420FB">
        <w:t xml:space="preserve"> ανήκει.</w:t>
      </w:r>
    </w:p>
    <w:p w:rsidR="007420FB" w:rsidRPr="0089730C" w:rsidRDefault="007420FB" w:rsidP="006F5691">
      <w:pPr>
        <w:jc w:val="both"/>
      </w:pPr>
    </w:p>
    <w:p w:rsidR="006F5691" w:rsidRDefault="006F5691" w:rsidP="006F5691">
      <w:pPr>
        <w:jc w:val="center"/>
      </w:pPr>
      <w:r>
        <w:t xml:space="preserve">Η εκπαίδευση είναι αναφαίρετο δικαίωμα όλων. Η εκπαίδευση είναι ελευθερία. </w:t>
      </w:r>
    </w:p>
    <w:p w:rsidR="006F5691" w:rsidRPr="00650245" w:rsidRDefault="006F5691" w:rsidP="006F5691">
      <w:pPr>
        <w:jc w:val="center"/>
      </w:pPr>
      <w:r>
        <w:t>Κανένας νέος στο περιθώριο!</w:t>
      </w:r>
    </w:p>
    <w:p w:rsidR="007953DC" w:rsidRPr="007953DC" w:rsidRDefault="007953DC" w:rsidP="007953DC">
      <w:pPr>
        <w:jc w:val="center"/>
      </w:pPr>
    </w:p>
    <w:sectPr w:rsidR="007953DC" w:rsidRPr="00795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87"/>
    <w:multiLevelType w:val="hybridMultilevel"/>
    <w:tmpl w:val="4CD28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44C9"/>
    <w:multiLevelType w:val="hybridMultilevel"/>
    <w:tmpl w:val="25C68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C"/>
    <w:rsid w:val="005759DD"/>
    <w:rsid w:val="006F5691"/>
    <w:rsid w:val="007420FB"/>
    <w:rsid w:val="007953DC"/>
    <w:rsid w:val="00962D4D"/>
    <w:rsid w:val="00AB263B"/>
    <w:rsid w:val="00E6784F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569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6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D4D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962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96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569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6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D4D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962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96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udazomeypotrofi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danai</cp:lastModifiedBy>
  <cp:revision>4</cp:revision>
  <dcterms:created xsi:type="dcterms:W3CDTF">2021-08-31T12:22:00Z</dcterms:created>
  <dcterms:modified xsi:type="dcterms:W3CDTF">2021-09-01T06:36:00Z</dcterms:modified>
</cp:coreProperties>
</file>