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479FC" w14:textId="77777777" w:rsidR="00E55A05" w:rsidRPr="00495511" w:rsidRDefault="00E55A05" w:rsidP="00E55A05">
      <w:pPr>
        <w:spacing w:after="0" w:line="276" w:lineRule="auto"/>
        <w:rPr>
          <w:rFonts w:ascii="Calibri" w:eastAsia="Times New Roman" w:hAnsi="Calibri" w:cs="Calibri"/>
          <w:b/>
          <w:bCs/>
          <w:color w:val="002060"/>
          <w:kern w:val="0"/>
          <w:u w:val="single"/>
          <w:lang w:eastAsia="ar-SA"/>
          <w14:ligatures w14:val="none"/>
        </w:rPr>
      </w:pPr>
      <w:r w:rsidRPr="00397B1D">
        <w:rPr>
          <w:rFonts w:ascii="Calibri" w:eastAsia="Times New Roman" w:hAnsi="Calibri" w:cs="Calibri"/>
          <w:b/>
          <w:bCs/>
          <w:color w:val="002060"/>
          <w:kern w:val="0"/>
          <w:u w:val="single"/>
          <w:lang w:eastAsia="ar-SA"/>
          <w14:ligatures w14:val="none"/>
        </w:rPr>
        <w:t xml:space="preserve">ΠΑΡΑΡΤΗΜΑ </w:t>
      </w:r>
      <w:r w:rsidRPr="00397B1D">
        <w:rPr>
          <w:rFonts w:ascii="Calibri" w:eastAsia="Times New Roman" w:hAnsi="Calibri" w:cs="Calibri"/>
          <w:b/>
          <w:bCs/>
          <w:color w:val="002060"/>
          <w:kern w:val="0"/>
          <w:u w:val="single"/>
          <w:lang w:val="en-US" w:eastAsia="ar-SA"/>
          <w14:ligatures w14:val="none"/>
        </w:rPr>
        <w:t>V</w:t>
      </w:r>
      <w:r w:rsidRPr="00397B1D">
        <w:rPr>
          <w:rFonts w:ascii="Calibri" w:eastAsia="Times New Roman" w:hAnsi="Calibri" w:cs="Calibri"/>
          <w:b/>
          <w:bCs/>
          <w:color w:val="002060"/>
          <w:kern w:val="0"/>
          <w:u w:val="single"/>
          <w:lang w:eastAsia="ar-SA"/>
          <w14:ligatures w14:val="none"/>
        </w:rPr>
        <w:t xml:space="preserve"> -  Υπόδειγμα οικονομικής προσφοράς</w:t>
      </w:r>
    </w:p>
    <w:p w14:paraId="33A87AA2" w14:textId="77777777" w:rsidR="00E55A05" w:rsidRPr="00397B1D" w:rsidRDefault="00E55A05" w:rsidP="00E55A05">
      <w:pPr>
        <w:spacing w:line="276" w:lineRule="auto"/>
        <w:rPr>
          <w:rFonts w:ascii="Calibri" w:eastAsia="Times New Roman" w:hAnsi="Calibri" w:cs="Calibri"/>
          <w:kern w:val="0"/>
          <w:lang w:eastAsia="ar-SA"/>
          <w14:ligatures w14:val="none"/>
        </w:rPr>
      </w:pPr>
      <w:r w:rsidRPr="00397B1D">
        <w:rPr>
          <w:rFonts w:ascii="Calibri" w:hAnsi="Calibri" w:cs="Calibri"/>
          <w:b/>
          <w:bCs/>
          <w:color w:val="0A2F41" w:themeColor="accent1" w:themeShade="80"/>
          <w:u w:val="single"/>
          <w:lang w:eastAsia="ar-SA"/>
        </w:rPr>
        <w:t>Ομάδα Ζ (Λογισμικό) 48000000-8 – Πακέτα λογισμικού και συστήματα πληροφορικής</w:t>
      </w:r>
    </w:p>
    <w:tbl>
      <w:tblPr>
        <w:tblStyle w:val="aa"/>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
        <w:gridCol w:w="1529"/>
        <w:gridCol w:w="1116"/>
        <w:gridCol w:w="871"/>
        <w:gridCol w:w="841"/>
        <w:gridCol w:w="1432"/>
        <w:gridCol w:w="561"/>
        <w:gridCol w:w="1432"/>
      </w:tblGrid>
      <w:tr w:rsidR="00E55A05" w:rsidRPr="00397B1D" w14:paraId="72EE7443" w14:textId="77777777" w:rsidTr="00841828">
        <w:trPr>
          <w:trHeight w:val="540"/>
        </w:trPr>
        <w:tc>
          <w:tcPr>
            <w:tcW w:w="5000" w:type="pct"/>
            <w:gridSpan w:val="8"/>
            <w:hideMark/>
          </w:tcPr>
          <w:p w14:paraId="61757AA2" w14:textId="77777777" w:rsidR="00E55A05" w:rsidRPr="00397B1D" w:rsidRDefault="00E55A05" w:rsidP="00841828">
            <w:pPr>
              <w:spacing w:after="160" w:line="276" w:lineRule="auto"/>
              <w:jc w:val="center"/>
              <w:rPr>
                <w:rFonts w:ascii="Calibri" w:hAnsi="Calibri" w:cs="Calibri"/>
                <w:b/>
                <w:bCs/>
                <w:sz w:val="22"/>
                <w:szCs w:val="22"/>
              </w:rPr>
            </w:pPr>
            <w:r w:rsidRPr="00397B1D">
              <w:rPr>
                <w:rFonts w:ascii="Calibri" w:hAnsi="Calibri" w:cs="Calibri"/>
                <w:b/>
                <w:bCs/>
                <w:sz w:val="22"/>
                <w:szCs w:val="22"/>
              </w:rPr>
              <w:t xml:space="preserve">ΟΜΑΔΑ Ζ: CPV:  48000000-8 Λογισμικό </w:t>
            </w:r>
          </w:p>
        </w:tc>
      </w:tr>
      <w:tr w:rsidR="00E55A05" w:rsidRPr="00397B1D" w14:paraId="7EB8B786" w14:textId="77777777" w:rsidTr="00841828">
        <w:trPr>
          <w:trHeight w:val="1200"/>
        </w:trPr>
        <w:tc>
          <w:tcPr>
            <w:tcW w:w="207" w:type="pct"/>
            <w:noWrap/>
            <w:vAlign w:val="center"/>
            <w:hideMark/>
          </w:tcPr>
          <w:p w14:paraId="40EF1F42" w14:textId="77777777" w:rsidR="00E55A05" w:rsidRPr="00397B1D" w:rsidRDefault="00E55A05" w:rsidP="00841828">
            <w:pPr>
              <w:spacing w:before="89" w:after="89" w:line="276" w:lineRule="auto"/>
              <w:rPr>
                <w:rFonts w:ascii="Calibri" w:hAnsi="Calibri" w:cs="Calibri"/>
                <w:b/>
                <w:bCs/>
                <w:color w:val="000000"/>
                <w:sz w:val="22"/>
                <w:szCs w:val="22"/>
              </w:rPr>
            </w:pPr>
            <w:r w:rsidRPr="00397B1D">
              <w:rPr>
                <w:rFonts w:ascii="Calibri" w:hAnsi="Calibri" w:cs="Calibri"/>
                <w:b/>
                <w:bCs/>
                <w:sz w:val="22"/>
                <w:szCs w:val="22"/>
              </w:rPr>
              <w:t>Α/Α</w:t>
            </w:r>
          </w:p>
        </w:tc>
        <w:tc>
          <w:tcPr>
            <w:tcW w:w="1379" w:type="pct"/>
            <w:noWrap/>
            <w:vAlign w:val="center"/>
            <w:hideMark/>
          </w:tcPr>
          <w:p w14:paraId="308EF6A0"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Περιγραφή Είδους</w:t>
            </w:r>
          </w:p>
        </w:tc>
        <w:tc>
          <w:tcPr>
            <w:tcW w:w="887" w:type="pct"/>
            <w:noWrap/>
            <w:vAlign w:val="center"/>
            <w:hideMark/>
          </w:tcPr>
          <w:p w14:paraId="7798352F"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Τμήματα</w:t>
            </w:r>
          </w:p>
        </w:tc>
        <w:tc>
          <w:tcPr>
            <w:tcW w:w="383" w:type="pct"/>
            <w:vAlign w:val="center"/>
            <w:hideMark/>
          </w:tcPr>
          <w:p w14:paraId="253D3CD8"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Μονάδες</w:t>
            </w:r>
          </w:p>
        </w:tc>
        <w:tc>
          <w:tcPr>
            <w:tcW w:w="495" w:type="pct"/>
            <w:vAlign w:val="center"/>
            <w:hideMark/>
          </w:tcPr>
          <w:p w14:paraId="3953EC2E"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Κόστος μονάδας χωρίς ΦΠΑ</w:t>
            </w:r>
          </w:p>
        </w:tc>
        <w:tc>
          <w:tcPr>
            <w:tcW w:w="646" w:type="pct"/>
            <w:vAlign w:val="center"/>
            <w:hideMark/>
          </w:tcPr>
          <w:p w14:paraId="63988603"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Προϋπολογισμός άνευ ΦΠΑ</w:t>
            </w:r>
          </w:p>
        </w:tc>
        <w:tc>
          <w:tcPr>
            <w:tcW w:w="356" w:type="pct"/>
            <w:vAlign w:val="center"/>
            <w:hideMark/>
          </w:tcPr>
          <w:p w14:paraId="6D5A111B"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 xml:space="preserve">% ΦΠΑ </w:t>
            </w:r>
          </w:p>
        </w:tc>
        <w:tc>
          <w:tcPr>
            <w:tcW w:w="646" w:type="pct"/>
            <w:vAlign w:val="center"/>
            <w:hideMark/>
          </w:tcPr>
          <w:p w14:paraId="334F27DA"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 xml:space="preserve">Προϋπολογισμός </w:t>
            </w:r>
            <w:proofErr w:type="spellStart"/>
            <w:r w:rsidRPr="00397B1D">
              <w:rPr>
                <w:rFonts w:ascii="Calibri" w:hAnsi="Calibri" w:cs="Calibri"/>
                <w:b/>
                <w:bCs/>
                <w:sz w:val="22"/>
                <w:szCs w:val="22"/>
              </w:rPr>
              <w:t>συμ</w:t>
            </w:r>
            <w:proofErr w:type="spellEnd"/>
            <w:r w:rsidRPr="00397B1D">
              <w:rPr>
                <w:rFonts w:ascii="Calibri" w:hAnsi="Calibri" w:cs="Calibri"/>
                <w:b/>
                <w:bCs/>
                <w:sz w:val="22"/>
                <w:szCs w:val="22"/>
              </w:rPr>
              <w:t>/νου ΦΠΑ</w:t>
            </w:r>
          </w:p>
        </w:tc>
      </w:tr>
      <w:tr w:rsidR="00E55A05" w:rsidRPr="00397B1D" w14:paraId="66EFDA75" w14:textId="77777777" w:rsidTr="00841828">
        <w:trPr>
          <w:trHeight w:val="3900"/>
        </w:trPr>
        <w:tc>
          <w:tcPr>
            <w:tcW w:w="207" w:type="pct"/>
            <w:noWrap/>
            <w:hideMark/>
          </w:tcPr>
          <w:p w14:paraId="0F658E03"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1</w:t>
            </w:r>
          </w:p>
        </w:tc>
        <w:tc>
          <w:tcPr>
            <w:tcW w:w="1379" w:type="pct"/>
            <w:hideMark/>
          </w:tcPr>
          <w:p w14:paraId="4605C628" w14:textId="77777777" w:rsidR="00E55A05" w:rsidRPr="00397B1D" w:rsidRDefault="00E55A05" w:rsidP="00841828">
            <w:pPr>
              <w:spacing w:before="89" w:after="89" w:line="276" w:lineRule="auto"/>
              <w:rPr>
                <w:rFonts w:ascii="Calibri" w:hAnsi="Calibri" w:cs="Calibri"/>
                <w:sz w:val="22"/>
                <w:szCs w:val="22"/>
              </w:rPr>
            </w:pPr>
            <w:r w:rsidRPr="00397B1D">
              <w:rPr>
                <w:rFonts w:ascii="Calibri" w:hAnsi="Calibri" w:cs="Calibri"/>
                <w:b/>
                <w:bCs/>
                <w:sz w:val="22"/>
                <w:szCs w:val="22"/>
              </w:rPr>
              <w:t>Άδειες Λογισμικού</w:t>
            </w:r>
            <w:r w:rsidRPr="00397B1D">
              <w:rPr>
                <w:rFonts w:ascii="Calibri" w:hAnsi="Calibri" w:cs="Calibri"/>
                <w:b/>
                <w:bCs/>
                <w:sz w:val="22"/>
                <w:szCs w:val="22"/>
              </w:rPr>
              <w:br/>
            </w:r>
            <w:r w:rsidRPr="00397B1D">
              <w:rPr>
                <w:rFonts w:ascii="Calibri" w:hAnsi="Calibri" w:cs="Calibri"/>
                <w:sz w:val="22"/>
                <w:szCs w:val="22"/>
              </w:rPr>
              <w:t>(</w:t>
            </w:r>
            <w:proofErr w:type="spellStart"/>
            <w:r w:rsidRPr="00397B1D">
              <w:rPr>
                <w:rFonts w:ascii="Calibri" w:hAnsi="Calibri" w:cs="Calibri"/>
                <w:sz w:val="22"/>
                <w:szCs w:val="22"/>
              </w:rPr>
              <w:t>Stand</w:t>
            </w:r>
            <w:proofErr w:type="spellEnd"/>
            <w:r w:rsidRPr="00397B1D">
              <w:rPr>
                <w:rFonts w:ascii="Calibri" w:hAnsi="Calibri" w:cs="Calibri"/>
                <w:sz w:val="22"/>
                <w:szCs w:val="22"/>
              </w:rPr>
              <w:t xml:space="preserve"> </w:t>
            </w:r>
            <w:proofErr w:type="spellStart"/>
            <w:r w:rsidRPr="00397B1D">
              <w:rPr>
                <w:rFonts w:ascii="Calibri" w:hAnsi="Calibri" w:cs="Calibri"/>
                <w:sz w:val="22"/>
                <w:szCs w:val="22"/>
              </w:rPr>
              <w:t>alone</w:t>
            </w:r>
            <w:proofErr w:type="spellEnd"/>
            <w:r w:rsidRPr="00397B1D">
              <w:rPr>
                <w:rFonts w:ascii="Calibri" w:hAnsi="Calibri" w:cs="Calibri"/>
                <w:sz w:val="22"/>
                <w:szCs w:val="22"/>
              </w:rPr>
              <w:t xml:space="preserve"> </w:t>
            </w:r>
            <w:proofErr w:type="spellStart"/>
            <w:r w:rsidRPr="00397B1D">
              <w:rPr>
                <w:rFonts w:ascii="Calibri" w:hAnsi="Calibri" w:cs="Calibri"/>
                <w:sz w:val="22"/>
                <w:szCs w:val="22"/>
              </w:rPr>
              <w:t>licences</w:t>
            </w:r>
            <w:proofErr w:type="spellEnd"/>
            <w:r w:rsidRPr="00397B1D">
              <w:rPr>
                <w:rFonts w:ascii="Calibri" w:hAnsi="Calibri" w:cs="Calibri"/>
                <w:sz w:val="22"/>
                <w:szCs w:val="22"/>
              </w:rPr>
              <w:t xml:space="preserve"> για εγκατάσταση σε Η/Υ εργαστηρίου με Windows x64. Λογισμικό στατιστικής ανάλυσης με εξειδίκευση στην οικονομετρία. Να παράγει προβλέψεις και να μπορεί να εκτελέσει προσομοιώσεις μοντέλων με εξαγόμενα άριστης ποιότητας γραφικές παραστάσεις και αντίστοιχους πίνακες αποτελεσμάτων. Δυνατότητα εισαγωγής </w:t>
            </w:r>
            <w:r w:rsidRPr="00397B1D">
              <w:rPr>
                <w:rFonts w:ascii="Calibri" w:hAnsi="Calibri" w:cs="Calibri"/>
                <w:sz w:val="22"/>
                <w:szCs w:val="22"/>
              </w:rPr>
              <w:lastRenderedPageBreak/>
              <w:t xml:space="preserve">από Microsoft Excel και διασύνδεσης αποτελεσμάτων με </w:t>
            </w:r>
            <w:proofErr w:type="spellStart"/>
            <w:r w:rsidRPr="00397B1D">
              <w:rPr>
                <w:rFonts w:ascii="Calibri" w:hAnsi="Calibri" w:cs="Calibri"/>
                <w:sz w:val="22"/>
                <w:szCs w:val="22"/>
              </w:rPr>
              <w:t>powerpoint</w:t>
            </w:r>
            <w:proofErr w:type="spellEnd"/>
            <w:r w:rsidRPr="00397B1D">
              <w:rPr>
                <w:rFonts w:ascii="Calibri" w:hAnsi="Calibri" w:cs="Calibri"/>
                <w:sz w:val="22"/>
                <w:szCs w:val="22"/>
              </w:rPr>
              <w:t>)</w:t>
            </w:r>
            <w:r w:rsidRPr="00397B1D">
              <w:rPr>
                <w:rFonts w:ascii="Calibri" w:hAnsi="Calibri" w:cs="Calibri"/>
                <w:sz w:val="22"/>
                <w:szCs w:val="22"/>
              </w:rPr>
              <w:br/>
            </w:r>
            <w:proofErr w:type="spellStart"/>
            <w:r w:rsidRPr="00397B1D">
              <w:rPr>
                <w:rFonts w:ascii="Calibri" w:hAnsi="Calibri" w:cs="Calibri"/>
                <w:i/>
                <w:iCs/>
                <w:sz w:val="22"/>
                <w:szCs w:val="22"/>
              </w:rPr>
              <w:t>Eνδεικτικό</w:t>
            </w:r>
            <w:proofErr w:type="spellEnd"/>
            <w:r w:rsidRPr="00397B1D">
              <w:rPr>
                <w:rFonts w:ascii="Calibri" w:hAnsi="Calibri" w:cs="Calibri"/>
                <w:i/>
                <w:iCs/>
                <w:sz w:val="22"/>
                <w:szCs w:val="22"/>
              </w:rPr>
              <w:t xml:space="preserve"> λογισμικό: </w:t>
            </w:r>
            <w:proofErr w:type="spellStart"/>
            <w:r w:rsidRPr="00397B1D">
              <w:rPr>
                <w:rFonts w:ascii="Calibri" w:hAnsi="Calibri" w:cs="Calibri"/>
                <w:i/>
                <w:iCs/>
                <w:sz w:val="22"/>
                <w:szCs w:val="22"/>
              </w:rPr>
              <w:t>EViews</w:t>
            </w:r>
            <w:proofErr w:type="spellEnd"/>
          </w:p>
        </w:tc>
        <w:tc>
          <w:tcPr>
            <w:tcW w:w="887" w:type="pct"/>
            <w:hideMark/>
          </w:tcPr>
          <w:p w14:paraId="668FC7CB" w14:textId="77777777" w:rsidR="00E55A05" w:rsidRPr="00397B1D" w:rsidRDefault="00E55A05" w:rsidP="00841828">
            <w:pPr>
              <w:spacing w:before="89" w:after="89" w:line="276" w:lineRule="auto"/>
              <w:rPr>
                <w:rFonts w:ascii="Calibri" w:hAnsi="Calibri" w:cs="Calibri"/>
                <w:sz w:val="22"/>
                <w:szCs w:val="22"/>
              </w:rPr>
            </w:pPr>
            <w:r w:rsidRPr="00397B1D">
              <w:rPr>
                <w:rFonts w:ascii="Calibri" w:hAnsi="Calibri" w:cs="Calibri"/>
                <w:sz w:val="22"/>
                <w:szCs w:val="22"/>
              </w:rPr>
              <w:lastRenderedPageBreak/>
              <w:t>Οικονομικών Επιστημών (20)</w:t>
            </w:r>
          </w:p>
        </w:tc>
        <w:tc>
          <w:tcPr>
            <w:tcW w:w="383" w:type="pct"/>
            <w:noWrap/>
            <w:hideMark/>
          </w:tcPr>
          <w:p w14:paraId="34F099BA" w14:textId="77777777" w:rsidR="00E55A05" w:rsidRPr="00397B1D" w:rsidRDefault="00E55A05" w:rsidP="00841828">
            <w:pPr>
              <w:spacing w:before="89" w:after="89" w:line="276" w:lineRule="auto"/>
              <w:jc w:val="center"/>
              <w:rPr>
                <w:rFonts w:ascii="Calibri" w:hAnsi="Calibri" w:cs="Calibri"/>
                <w:sz w:val="22"/>
                <w:szCs w:val="22"/>
              </w:rPr>
            </w:pPr>
            <w:r w:rsidRPr="00397B1D">
              <w:rPr>
                <w:rFonts w:ascii="Calibri" w:hAnsi="Calibri" w:cs="Calibri"/>
                <w:sz w:val="22"/>
                <w:szCs w:val="22"/>
              </w:rPr>
              <w:t>20</w:t>
            </w:r>
          </w:p>
        </w:tc>
        <w:tc>
          <w:tcPr>
            <w:tcW w:w="495" w:type="pct"/>
            <w:noWrap/>
            <w:hideMark/>
          </w:tcPr>
          <w:p w14:paraId="0D464C64" w14:textId="77777777" w:rsidR="00E55A05" w:rsidRPr="00397B1D" w:rsidRDefault="00E55A05" w:rsidP="00841828">
            <w:pPr>
              <w:spacing w:before="89" w:after="89" w:line="276" w:lineRule="auto"/>
              <w:jc w:val="center"/>
              <w:rPr>
                <w:rFonts w:ascii="Calibri" w:hAnsi="Calibri" w:cs="Calibri"/>
                <w:sz w:val="22"/>
                <w:szCs w:val="22"/>
              </w:rPr>
            </w:pPr>
          </w:p>
        </w:tc>
        <w:tc>
          <w:tcPr>
            <w:tcW w:w="646" w:type="pct"/>
            <w:noWrap/>
            <w:hideMark/>
          </w:tcPr>
          <w:p w14:paraId="5CED474F" w14:textId="77777777" w:rsidR="00E55A05" w:rsidRPr="00397B1D" w:rsidRDefault="00E55A05" w:rsidP="00841828">
            <w:pPr>
              <w:spacing w:before="89" w:after="89" w:line="276" w:lineRule="auto"/>
              <w:jc w:val="center"/>
              <w:rPr>
                <w:rFonts w:ascii="Calibri" w:hAnsi="Calibri" w:cs="Calibri"/>
                <w:sz w:val="22"/>
                <w:szCs w:val="22"/>
              </w:rPr>
            </w:pPr>
          </w:p>
        </w:tc>
        <w:tc>
          <w:tcPr>
            <w:tcW w:w="356" w:type="pct"/>
            <w:noWrap/>
            <w:hideMark/>
          </w:tcPr>
          <w:p w14:paraId="15D57745" w14:textId="77777777" w:rsidR="00E55A05" w:rsidRPr="00397B1D" w:rsidRDefault="00E55A05" w:rsidP="00841828">
            <w:pPr>
              <w:spacing w:before="89" w:after="89" w:line="276" w:lineRule="auto"/>
              <w:jc w:val="center"/>
              <w:rPr>
                <w:rFonts w:ascii="Calibri" w:hAnsi="Calibri" w:cs="Calibri"/>
                <w:sz w:val="22"/>
                <w:szCs w:val="22"/>
              </w:rPr>
            </w:pPr>
          </w:p>
        </w:tc>
        <w:tc>
          <w:tcPr>
            <w:tcW w:w="646" w:type="pct"/>
            <w:noWrap/>
            <w:hideMark/>
          </w:tcPr>
          <w:p w14:paraId="394D562D" w14:textId="77777777" w:rsidR="00E55A05" w:rsidRPr="00397B1D" w:rsidRDefault="00E55A05" w:rsidP="00841828">
            <w:pPr>
              <w:spacing w:before="89" w:after="89" w:line="276" w:lineRule="auto"/>
              <w:jc w:val="center"/>
              <w:rPr>
                <w:rFonts w:ascii="Calibri" w:hAnsi="Calibri" w:cs="Calibri"/>
                <w:sz w:val="22"/>
                <w:szCs w:val="22"/>
              </w:rPr>
            </w:pPr>
          </w:p>
        </w:tc>
      </w:tr>
      <w:tr w:rsidR="00E55A05" w:rsidRPr="00397B1D" w14:paraId="05D4BBBE" w14:textId="77777777" w:rsidTr="00841828">
        <w:trPr>
          <w:trHeight w:val="315"/>
        </w:trPr>
        <w:tc>
          <w:tcPr>
            <w:tcW w:w="2857" w:type="pct"/>
            <w:gridSpan w:val="4"/>
            <w:noWrap/>
            <w:hideMark/>
          </w:tcPr>
          <w:p w14:paraId="1A9C99BE" w14:textId="77777777" w:rsidR="00E55A05" w:rsidRPr="00397B1D" w:rsidRDefault="00E55A05" w:rsidP="00841828">
            <w:pPr>
              <w:spacing w:before="89" w:after="89" w:line="276" w:lineRule="auto"/>
              <w:jc w:val="center"/>
              <w:rPr>
                <w:rFonts w:ascii="Calibri" w:hAnsi="Calibri" w:cs="Calibri"/>
                <w:b/>
                <w:bCs/>
                <w:sz w:val="22"/>
                <w:szCs w:val="22"/>
              </w:rPr>
            </w:pPr>
            <w:r w:rsidRPr="00397B1D">
              <w:rPr>
                <w:rFonts w:ascii="Calibri" w:hAnsi="Calibri" w:cs="Calibri"/>
                <w:b/>
                <w:bCs/>
                <w:sz w:val="22"/>
                <w:szCs w:val="22"/>
              </w:rPr>
              <w:t>ΣΥΝΟΛΟ</w:t>
            </w:r>
          </w:p>
        </w:tc>
        <w:tc>
          <w:tcPr>
            <w:tcW w:w="495" w:type="pct"/>
            <w:noWrap/>
            <w:hideMark/>
          </w:tcPr>
          <w:p w14:paraId="04C2BC55" w14:textId="77777777" w:rsidR="00E55A05" w:rsidRPr="00397B1D" w:rsidRDefault="00E55A05" w:rsidP="00841828">
            <w:pPr>
              <w:spacing w:before="89" w:after="89" w:line="276" w:lineRule="auto"/>
              <w:rPr>
                <w:rFonts w:ascii="Calibri" w:hAnsi="Calibri" w:cs="Calibri"/>
                <w:b/>
                <w:bCs/>
                <w:sz w:val="22"/>
                <w:szCs w:val="22"/>
              </w:rPr>
            </w:pPr>
            <w:r w:rsidRPr="00397B1D">
              <w:rPr>
                <w:rFonts w:ascii="Calibri" w:hAnsi="Calibri" w:cs="Calibri"/>
                <w:b/>
                <w:bCs/>
                <w:sz w:val="22"/>
                <w:szCs w:val="22"/>
              </w:rPr>
              <w:t> </w:t>
            </w:r>
          </w:p>
        </w:tc>
        <w:tc>
          <w:tcPr>
            <w:tcW w:w="646" w:type="pct"/>
            <w:noWrap/>
            <w:hideMark/>
          </w:tcPr>
          <w:p w14:paraId="3DBFC619" w14:textId="77777777" w:rsidR="00E55A05" w:rsidRPr="00397B1D" w:rsidRDefault="00E55A05" w:rsidP="00841828">
            <w:pPr>
              <w:spacing w:before="89" w:after="89" w:line="276" w:lineRule="auto"/>
              <w:jc w:val="center"/>
              <w:rPr>
                <w:rFonts w:ascii="Calibri" w:hAnsi="Calibri" w:cs="Calibri"/>
                <w:b/>
                <w:bCs/>
                <w:sz w:val="22"/>
                <w:szCs w:val="22"/>
              </w:rPr>
            </w:pPr>
          </w:p>
        </w:tc>
        <w:tc>
          <w:tcPr>
            <w:tcW w:w="356" w:type="pct"/>
            <w:noWrap/>
            <w:hideMark/>
          </w:tcPr>
          <w:p w14:paraId="011F6FEC" w14:textId="77777777" w:rsidR="00E55A05" w:rsidRPr="00397B1D" w:rsidRDefault="00E55A05" w:rsidP="00841828">
            <w:pPr>
              <w:spacing w:before="89" w:after="89" w:line="276" w:lineRule="auto"/>
              <w:jc w:val="center"/>
              <w:rPr>
                <w:rFonts w:ascii="Calibri" w:hAnsi="Calibri" w:cs="Calibri"/>
                <w:b/>
                <w:bCs/>
                <w:sz w:val="22"/>
                <w:szCs w:val="22"/>
              </w:rPr>
            </w:pPr>
          </w:p>
        </w:tc>
        <w:tc>
          <w:tcPr>
            <w:tcW w:w="646" w:type="pct"/>
            <w:noWrap/>
            <w:hideMark/>
          </w:tcPr>
          <w:p w14:paraId="2E15651C" w14:textId="77777777" w:rsidR="00E55A05" w:rsidRPr="00397B1D" w:rsidRDefault="00E55A05" w:rsidP="00841828">
            <w:pPr>
              <w:spacing w:before="89" w:after="89" w:line="276" w:lineRule="auto"/>
              <w:jc w:val="center"/>
              <w:rPr>
                <w:rFonts w:ascii="Calibri" w:hAnsi="Calibri" w:cs="Calibri"/>
                <w:b/>
                <w:bCs/>
                <w:sz w:val="22"/>
                <w:szCs w:val="22"/>
              </w:rPr>
            </w:pPr>
          </w:p>
        </w:tc>
      </w:tr>
    </w:tbl>
    <w:p w14:paraId="683B74D0" w14:textId="77777777" w:rsidR="00AF23F5" w:rsidRDefault="00AF23F5"/>
    <w:sectPr w:rsidR="00AF23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05"/>
    <w:rsid w:val="00AF23F5"/>
    <w:rsid w:val="00E55A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870A"/>
  <w15:chartTrackingRefBased/>
  <w15:docId w15:val="{35369D34-EC12-4A37-A2F9-9ED38FB9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A05"/>
  </w:style>
  <w:style w:type="paragraph" w:styleId="1">
    <w:name w:val="heading 1"/>
    <w:basedOn w:val="a"/>
    <w:next w:val="a"/>
    <w:link w:val="1Char"/>
    <w:uiPriority w:val="9"/>
    <w:qFormat/>
    <w:rsid w:val="00E55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55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55A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55A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55A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55A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55A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55A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55A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55A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55A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55A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55A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55A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55A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55A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55A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55A05"/>
    <w:rPr>
      <w:rFonts w:eastAsiaTheme="majorEastAsia" w:cstheme="majorBidi"/>
      <w:color w:val="272727" w:themeColor="text1" w:themeTint="D8"/>
    </w:rPr>
  </w:style>
  <w:style w:type="paragraph" w:styleId="a3">
    <w:name w:val="Title"/>
    <w:basedOn w:val="a"/>
    <w:next w:val="a"/>
    <w:link w:val="Char"/>
    <w:uiPriority w:val="10"/>
    <w:qFormat/>
    <w:rsid w:val="00E55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55A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5A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55A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5A05"/>
    <w:pPr>
      <w:spacing w:before="160"/>
      <w:jc w:val="center"/>
    </w:pPr>
    <w:rPr>
      <w:i/>
      <w:iCs/>
      <w:color w:val="404040" w:themeColor="text1" w:themeTint="BF"/>
    </w:rPr>
  </w:style>
  <w:style w:type="character" w:customStyle="1" w:styleId="Char1">
    <w:name w:val="Απόσπασμα Char"/>
    <w:basedOn w:val="a0"/>
    <w:link w:val="a5"/>
    <w:uiPriority w:val="29"/>
    <w:rsid w:val="00E55A05"/>
    <w:rPr>
      <w:i/>
      <w:iCs/>
      <w:color w:val="404040" w:themeColor="text1" w:themeTint="BF"/>
    </w:rPr>
  </w:style>
  <w:style w:type="paragraph" w:styleId="a6">
    <w:name w:val="List Paragraph"/>
    <w:basedOn w:val="a"/>
    <w:uiPriority w:val="34"/>
    <w:qFormat/>
    <w:rsid w:val="00E55A05"/>
    <w:pPr>
      <w:ind w:left="720"/>
      <w:contextualSpacing/>
    </w:pPr>
  </w:style>
  <w:style w:type="character" w:styleId="a7">
    <w:name w:val="Intense Emphasis"/>
    <w:basedOn w:val="a0"/>
    <w:uiPriority w:val="21"/>
    <w:qFormat/>
    <w:rsid w:val="00E55A05"/>
    <w:rPr>
      <w:i/>
      <w:iCs/>
      <w:color w:val="0F4761" w:themeColor="accent1" w:themeShade="BF"/>
    </w:rPr>
  </w:style>
  <w:style w:type="paragraph" w:styleId="a8">
    <w:name w:val="Intense Quote"/>
    <w:basedOn w:val="a"/>
    <w:next w:val="a"/>
    <w:link w:val="Char2"/>
    <w:uiPriority w:val="30"/>
    <w:qFormat/>
    <w:rsid w:val="00E55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55A05"/>
    <w:rPr>
      <w:i/>
      <w:iCs/>
      <w:color w:val="0F4761" w:themeColor="accent1" w:themeShade="BF"/>
    </w:rPr>
  </w:style>
  <w:style w:type="character" w:styleId="a9">
    <w:name w:val="Intense Reference"/>
    <w:basedOn w:val="a0"/>
    <w:uiPriority w:val="32"/>
    <w:qFormat/>
    <w:rsid w:val="00E55A05"/>
    <w:rPr>
      <w:b/>
      <w:bCs/>
      <w:smallCaps/>
      <w:color w:val="0F4761" w:themeColor="accent1" w:themeShade="BF"/>
      <w:spacing w:val="5"/>
    </w:rPr>
  </w:style>
  <w:style w:type="table" w:styleId="aa">
    <w:name w:val="Table Grid"/>
    <w:basedOn w:val="a1"/>
    <w:uiPriority w:val="39"/>
    <w:rsid w:val="00E55A05"/>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650</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Poulopoulou</dc:creator>
  <cp:keywords/>
  <dc:description/>
  <cp:lastModifiedBy>Panagiota Poulopoulou</cp:lastModifiedBy>
  <cp:revision>1</cp:revision>
  <dcterms:created xsi:type="dcterms:W3CDTF">2024-05-15T10:20:00Z</dcterms:created>
  <dcterms:modified xsi:type="dcterms:W3CDTF">2024-05-15T10:21:00Z</dcterms:modified>
</cp:coreProperties>
</file>